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327" w:line="259" w:lineRule="auto"/>
        <w:ind w:firstLine="0" w:right="58"/>
        <w:jc w:val="center"/>
      </w:pPr>
      <w:r>
        <w:rPr>
          <w:sz w:val="30"/>
        </w:rPr>
        <w:t>ИНФОРМАЦИЯ</w:t>
      </w:r>
    </w:p>
    <w:p w14:paraId="02000000">
      <w:pPr>
        <w:widowControl w:val="1"/>
        <w:spacing w:after="343" w:line="257" w:lineRule="auto"/>
        <w:ind w:firstLine="715" w:right="72"/>
      </w:pPr>
      <w:r>
        <w:rPr>
          <w:sz w:val="30"/>
        </w:rPr>
        <w:t>31 июля 2026</w:t>
      </w:r>
      <w:r>
        <w:rPr>
          <w:sz w:val="30"/>
        </w:rPr>
        <w:t xml:space="preserve"> года</w:t>
      </w:r>
      <w:r>
        <w:rPr>
          <w:sz w:val="30"/>
        </w:rPr>
        <w:t xml:space="preserve"> прокуратура Кильмезского района проведет «горячую </w:t>
      </w:r>
      <w:r>
        <w:t xml:space="preserve">линию» по вопросам, связанным с соблюдением законодательства </w:t>
      </w:r>
      <w:r>
        <w:t>при предоставлении государственных и муниципальных услуг</w:t>
      </w:r>
      <w:r>
        <w:t>.</w:t>
      </w:r>
    </w:p>
    <w:p w14:paraId="03000000">
      <w:pPr>
        <w:widowControl w:val="1"/>
        <w:ind w:left="28" w:right="38"/>
      </w:pPr>
      <w:r>
        <w:rPr>
          <w:sz w:val="30"/>
        </w:rPr>
        <w:t xml:space="preserve">31 июля 2026 </w:t>
      </w:r>
      <w:r>
        <w:rPr>
          <w:sz w:val="30"/>
        </w:rPr>
        <w:t xml:space="preserve">года </w:t>
      </w:r>
      <w:r>
        <w:t>с 10 до 1</w:t>
      </w:r>
      <w:r>
        <w:t>7</w:t>
      </w:r>
      <w:r>
        <w:t xml:space="preserve"> час. (перерыв на обед с 13.00 до 13.48 час.) прокуратурой Кильмезского района на телефон «горячей линии» организован прием сообщений о фактах нарушений требований законодательства </w:t>
      </w:r>
      <w:r>
        <w:t>при предоставлении государственных и муниципальных услуг</w:t>
      </w:r>
      <w:r>
        <w:t>.</w:t>
      </w:r>
    </w:p>
    <w:p w14:paraId="04000000">
      <w:pPr>
        <w:widowControl w:val="1"/>
        <w:spacing w:after="306"/>
        <w:ind w:left="28" w:right="38"/>
      </w:pPr>
      <w:r>
        <w:t>В рамках данного мероприятия по телефону можно сообщить о нарушениях вышеуказанного законодательства, а также получить разъяснения в рассматриваемой области.</w:t>
      </w:r>
    </w:p>
    <w:p w14:paraId="05000000">
      <w:pPr>
        <w:widowControl w:val="1"/>
        <w:spacing w:after="318"/>
        <w:ind w:left="28" w:right="38"/>
      </w:pPr>
      <w:r>
        <w:t>По обращениям, содержащим сведения о нарушениях закона, будут организованы и проведены соответствующие проверки, при наличии оснований приняты меры прокурорского реагирования, направленные на их устранение.</w:t>
      </w:r>
    </w:p>
    <w:p w14:paraId="06000000">
      <w:pPr>
        <w:widowControl w:val="1"/>
        <w:ind w:left="28" w:right="38"/>
      </w:pPr>
      <w:r>
        <w:t>Сообщения оставить, а также получить разъяснения закона можно позвонив по телефонам 8-(83338)-2-11</w:t>
      </w:r>
      <w:r>
        <w:t>-35</w:t>
      </w:r>
      <w:r>
        <w:t>, 2-11-31, 2-26-87.</w:t>
      </w:r>
    </w:p>
    <w:p w14:paraId="07000000">
      <w:pPr>
        <w:widowControl w:val="1"/>
        <w:ind w:left="28" w:right="38"/>
      </w:pPr>
      <w:r>
        <w:t>Помимо этого, обращение можно направить через официальный сайт прокуратуры Кировской области.</w:t>
      </w:r>
    </w:p>
    <w:p w14:paraId="08000000"/>
    <w:sectPr>
      <w:pgSz w:h="16488" w:orient="portrait" w:w="11563"/>
      <w:pgMar w:bottom="447" w:footer="720" w:gutter="0" w:header="720" w:left="1316" w:right="648" w:top="78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5" w:line="261" w:lineRule="auto"/>
      <w:ind w:firstLine="667" w:right="48"/>
      <w:jc w:val="both"/>
    </w:pPr>
    <w:rPr>
      <w:rFonts w:ascii="Times New Roman" w:hAnsi="Times New Roman"/>
      <w:color w:val="000000"/>
      <w:sz w:val="28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2026-07-27T18:41:00Z</dcterms:created>
  <dcterms:modified xsi:type="dcterms:W3CDTF">2026-07-29T09:31:11Z</dcterms:modified>
</cp:coreProperties>
</file>