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A8DBA" w14:textId="77777777" w:rsidR="00B14D5A" w:rsidRDefault="00B14D5A" w:rsidP="00B14D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ЧЕРНУШСКОГО СЕЛЬСКОГО ПОСЕЛЕНИЯ </w:t>
      </w:r>
    </w:p>
    <w:p w14:paraId="3FDC0FC8" w14:textId="77777777" w:rsidR="00B14D5A" w:rsidRDefault="00B14D5A" w:rsidP="00B14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78564531" w14:textId="77777777" w:rsidR="00B14D5A" w:rsidRDefault="00B14D5A" w:rsidP="00B14D5A">
      <w:pPr>
        <w:jc w:val="center"/>
        <w:rPr>
          <w:b/>
          <w:sz w:val="28"/>
          <w:szCs w:val="28"/>
        </w:rPr>
      </w:pPr>
    </w:p>
    <w:p w14:paraId="20A96B54" w14:textId="77777777" w:rsidR="00B14D5A" w:rsidRDefault="00B14D5A" w:rsidP="00B14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E87392E" w14:textId="77777777" w:rsidR="00B14D5A" w:rsidRDefault="00B14D5A" w:rsidP="00B14D5A">
      <w:pPr>
        <w:jc w:val="center"/>
        <w:rPr>
          <w:b/>
          <w:sz w:val="28"/>
          <w:szCs w:val="28"/>
        </w:rPr>
      </w:pPr>
    </w:p>
    <w:p w14:paraId="44A94E03" w14:textId="3A625832" w:rsidR="00B14D5A" w:rsidRDefault="006C10C8" w:rsidP="00B14D5A">
      <w:pPr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B14D5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B14D5A">
        <w:rPr>
          <w:sz w:val="28"/>
          <w:szCs w:val="28"/>
        </w:rPr>
        <w:t xml:space="preserve">.2025                                                                                  </w:t>
      </w:r>
      <w:r>
        <w:rPr>
          <w:sz w:val="28"/>
          <w:szCs w:val="28"/>
        </w:rPr>
        <w:t>№ 46</w:t>
      </w:r>
    </w:p>
    <w:p w14:paraId="2E229AB0" w14:textId="77777777" w:rsidR="00B14D5A" w:rsidRDefault="00B14D5A" w:rsidP="00B14D5A">
      <w:pPr>
        <w:jc w:val="center"/>
        <w:rPr>
          <w:sz w:val="28"/>
          <w:szCs w:val="28"/>
        </w:rPr>
      </w:pPr>
      <w:r>
        <w:rPr>
          <w:sz w:val="28"/>
          <w:szCs w:val="28"/>
        </w:rPr>
        <w:t>п. Чернушка</w:t>
      </w:r>
    </w:p>
    <w:p w14:paraId="0095245D" w14:textId="77777777" w:rsidR="00B14D5A" w:rsidRDefault="00B14D5A" w:rsidP="00B14D5A">
      <w:pPr>
        <w:jc w:val="center"/>
        <w:rPr>
          <w:sz w:val="28"/>
          <w:szCs w:val="28"/>
        </w:rPr>
      </w:pPr>
    </w:p>
    <w:p w14:paraId="74A0AFC4" w14:textId="77777777" w:rsidR="00B14D5A" w:rsidRDefault="00B14D5A" w:rsidP="00B14D5A">
      <w:pPr>
        <w:tabs>
          <w:tab w:val="left" w:pos="1843"/>
        </w:tabs>
        <w:spacing w:line="360" w:lineRule="auto"/>
        <w:jc w:val="center"/>
        <w:rPr>
          <w:b/>
          <w:sz w:val="2"/>
        </w:rPr>
      </w:pPr>
    </w:p>
    <w:tbl>
      <w:tblPr>
        <w:tblW w:w="93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4"/>
      </w:tblGrid>
      <w:tr w:rsidR="00B14D5A" w14:paraId="14A17FB8" w14:textId="77777777" w:rsidTr="00B90CD1">
        <w:trPr>
          <w:trHeight w:val="1136"/>
        </w:trPr>
        <w:tc>
          <w:tcPr>
            <w:tcW w:w="9334" w:type="dxa"/>
            <w:vAlign w:val="center"/>
            <w:hideMark/>
          </w:tcPr>
          <w:p w14:paraId="18163198" w14:textId="77777777" w:rsidR="00B14D5A" w:rsidRDefault="00B14D5A" w:rsidP="00B14D5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Методики прогнозирования поступлений </w:t>
            </w:r>
          </w:p>
          <w:p w14:paraId="267965AB" w14:textId="77777777" w:rsidR="00B14D5A" w:rsidRDefault="00B14D5A" w:rsidP="00B14D5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доходов в бюджет муниципального образования </w:t>
            </w:r>
          </w:p>
          <w:p w14:paraId="1A3E159C" w14:textId="154D0BAD" w:rsidR="00B14D5A" w:rsidRDefault="00B14D5A" w:rsidP="00B14D5A">
            <w:pPr>
              <w:tabs>
                <w:tab w:val="left" w:pos="567"/>
              </w:tabs>
              <w:spacing w:after="48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Чернушское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b/>
                <w:sz w:val="28"/>
                <w:szCs w:val="28"/>
              </w:rPr>
              <w:t>Кильмезского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 Кировской области</w:t>
            </w:r>
          </w:p>
          <w:p w14:paraId="4B807554" w14:textId="213838A0" w:rsidR="00B14D5A" w:rsidRDefault="00B14D5A" w:rsidP="00B14D5A">
            <w:pPr>
              <w:tabs>
                <w:tab w:val="left" w:pos="1701"/>
                <w:tab w:val="left" w:pos="5245"/>
              </w:tabs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 соответствии пунктом 1 статьи 160.1 Бюджетного кодекса Российской Федерации, 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Федерации», администрация </w:t>
            </w:r>
            <w:proofErr w:type="spellStart"/>
            <w:proofErr w:type="gramStart"/>
            <w:r>
              <w:rPr>
                <w:sz w:val="28"/>
                <w:szCs w:val="28"/>
              </w:rPr>
              <w:t>Чернушского</w:t>
            </w:r>
            <w:proofErr w:type="spellEnd"/>
            <w:r>
              <w:rPr>
                <w:sz w:val="28"/>
                <w:szCs w:val="28"/>
              </w:rPr>
              <w:t xml:space="preserve">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ПОСТАНОВЛЯЕТ:</w:t>
            </w:r>
          </w:p>
          <w:p w14:paraId="6D82032E" w14:textId="12C2A55C" w:rsidR="00B14D5A" w:rsidRDefault="00B14D5A" w:rsidP="00B14D5A">
            <w:pPr>
              <w:numPr>
                <w:ilvl w:val="0"/>
                <w:numId w:val="1"/>
              </w:numPr>
              <w:overflowPunct/>
              <w:autoSpaceDE/>
              <w:adjustRightInd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Методику прогнозирования поступлений доходов в бюджет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Чернушское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Кильмезского</w:t>
            </w:r>
            <w:proofErr w:type="spellEnd"/>
            <w:r>
              <w:rPr>
                <w:sz w:val="28"/>
                <w:szCs w:val="28"/>
              </w:rPr>
              <w:t xml:space="preserve"> района Кировской области, главным администратором которых является Администрация </w:t>
            </w:r>
            <w:proofErr w:type="spellStart"/>
            <w:r>
              <w:rPr>
                <w:sz w:val="28"/>
                <w:szCs w:val="28"/>
              </w:rPr>
              <w:t>Чернушского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поселения, согласно приложению.</w:t>
            </w:r>
          </w:p>
          <w:p w14:paraId="2FC0F89E" w14:textId="138AA63D" w:rsidR="00B14D5A" w:rsidRPr="00B90CD1" w:rsidRDefault="00B14D5A" w:rsidP="00B14D5A">
            <w:pPr>
              <w:numPr>
                <w:ilvl w:val="0"/>
                <w:numId w:val="1"/>
              </w:numPr>
              <w:overflowPunct/>
              <w:autoSpaceDE/>
              <w:adjustRightInd/>
              <w:ind w:left="0" w:firstLine="851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Признать утратившими силу 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Чернушского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="00B90C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поселения от </w:t>
            </w:r>
            <w:r w:rsidR="00B90CD1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.0</w:t>
            </w:r>
            <w:r w:rsidR="00B90CD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</w:t>
            </w:r>
            <w:r w:rsidR="00B90CD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г. № </w:t>
            </w:r>
            <w:r w:rsidR="00B90CD1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«Об утверждении Методики прогнозирования поступлений доходов</w:t>
            </w:r>
            <w:r w:rsidR="00B90CD1">
              <w:rPr>
                <w:b/>
                <w:sz w:val="28"/>
                <w:szCs w:val="28"/>
              </w:rPr>
              <w:t xml:space="preserve"> </w:t>
            </w:r>
            <w:r w:rsidR="00B90CD1" w:rsidRPr="00B90CD1">
              <w:rPr>
                <w:bCs/>
                <w:sz w:val="28"/>
                <w:szCs w:val="28"/>
              </w:rPr>
              <w:t xml:space="preserve">бюджета </w:t>
            </w:r>
            <w:proofErr w:type="spellStart"/>
            <w:r w:rsidR="00B90CD1" w:rsidRPr="00B90CD1">
              <w:rPr>
                <w:bCs/>
                <w:sz w:val="28"/>
                <w:szCs w:val="28"/>
              </w:rPr>
              <w:t>Чернушского</w:t>
            </w:r>
            <w:proofErr w:type="spellEnd"/>
            <w:r w:rsidR="00B90CD1" w:rsidRPr="00B90CD1">
              <w:rPr>
                <w:bCs/>
                <w:sz w:val="28"/>
                <w:szCs w:val="28"/>
              </w:rPr>
              <w:t xml:space="preserve"> сельского поселения»</w:t>
            </w:r>
            <w:r w:rsidRPr="00B90CD1">
              <w:rPr>
                <w:bCs/>
                <w:sz w:val="28"/>
                <w:szCs w:val="28"/>
              </w:rPr>
              <w:t xml:space="preserve">. </w:t>
            </w:r>
          </w:p>
          <w:p w14:paraId="783EF1BD" w14:textId="3413A565" w:rsidR="00B90CD1" w:rsidRDefault="00B14D5A" w:rsidP="00B90CD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90CD1" w:rsidRPr="00B90CD1">
              <w:rPr>
                <w:bCs/>
                <w:sz w:val="28"/>
                <w:szCs w:val="28"/>
              </w:rPr>
              <w:t>3</w:t>
            </w:r>
            <w:r w:rsidR="00B90CD1">
              <w:rPr>
                <w:b/>
                <w:sz w:val="28"/>
                <w:szCs w:val="28"/>
              </w:rPr>
              <w:t>.</w:t>
            </w:r>
            <w:r w:rsidR="00B90CD1">
              <w:rPr>
                <w:sz w:val="28"/>
                <w:szCs w:val="28"/>
              </w:rPr>
              <w:t xml:space="preserve"> Настоящее постановление вступает в силу со дня его официального опубликования.</w:t>
            </w:r>
          </w:p>
          <w:p w14:paraId="0776A64D" w14:textId="1643B097" w:rsidR="00B90CD1" w:rsidRDefault="00B14D5A" w:rsidP="00B90CD1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90CD1" w:rsidRPr="00B90CD1">
              <w:rPr>
                <w:bCs/>
                <w:sz w:val="28"/>
                <w:szCs w:val="28"/>
              </w:rPr>
              <w:t>4.</w:t>
            </w:r>
            <w:r w:rsidR="00B90CD1">
              <w:rPr>
                <w:sz w:val="28"/>
                <w:szCs w:val="28"/>
              </w:rPr>
              <w:t xml:space="preserve"> Контроль за исполнением настоящего постановления оставляю за собой.</w:t>
            </w:r>
          </w:p>
          <w:p w14:paraId="05CC95F5" w14:textId="6DD690B1" w:rsidR="00B14D5A" w:rsidRDefault="00B14D5A" w:rsidP="00B90CD1">
            <w:pPr>
              <w:pStyle w:val="ConsPlusNormal"/>
              <w:spacing w:before="240"/>
              <w:ind w:firstLine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1258ED74" w14:textId="77777777" w:rsidR="00B90CD1" w:rsidRDefault="00B90CD1" w:rsidP="00B14D5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4D5A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14:paraId="271D5699" w14:textId="4D800DCE" w:rsidR="00B14D5A" w:rsidRDefault="00B90CD1" w:rsidP="00B14D5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4D5A">
        <w:rPr>
          <w:sz w:val="28"/>
          <w:szCs w:val="28"/>
        </w:rPr>
        <w:t xml:space="preserve"> </w:t>
      </w:r>
      <w:proofErr w:type="spellStart"/>
      <w:r w:rsidR="00B14D5A"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</w:t>
      </w:r>
      <w:r w:rsidR="00B14D5A">
        <w:rPr>
          <w:sz w:val="28"/>
          <w:szCs w:val="28"/>
        </w:rPr>
        <w:t>сельского поселения</w:t>
      </w:r>
      <w:r w:rsidR="00B14D5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14D5A"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Ю.Г.Чекмарев</w:t>
      </w:r>
      <w:proofErr w:type="spellEnd"/>
    </w:p>
    <w:p w14:paraId="2B8FF0F8" w14:textId="77777777" w:rsidR="00B14D5A" w:rsidRDefault="00B14D5A" w:rsidP="00B14D5A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353"/>
        <w:gridCol w:w="4253"/>
      </w:tblGrid>
      <w:tr w:rsidR="00B14D5A" w14:paraId="0654F2E2" w14:textId="77777777" w:rsidTr="00B14D5A">
        <w:tc>
          <w:tcPr>
            <w:tcW w:w="5353" w:type="dxa"/>
          </w:tcPr>
          <w:p w14:paraId="0B442174" w14:textId="77777777" w:rsidR="00B14D5A" w:rsidRDefault="00B14D5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4FC4281F" w14:textId="77777777" w:rsidR="00B14D5A" w:rsidRDefault="00B14D5A">
            <w:pPr>
              <w:jc w:val="right"/>
              <w:rPr>
                <w:sz w:val="28"/>
                <w:szCs w:val="28"/>
              </w:rPr>
            </w:pPr>
          </w:p>
          <w:p w14:paraId="0F533650" w14:textId="77777777" w:rsidR="00B90CD1" w:rsidRDefault="00B14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08EFD3B" w14:textId="77777777" w:rsidR="00B90CD1" w:rsidRDefault="00B90CD1">
            <w:pPr>
              <w:jc w:val="right"/>
              <w:rPr>
                <w:sz w:val="28"/>
                <w:szCs w:val="28"/>
              </w:rPr>
            </w:pPr>
          </w:p>
          <w:p w14:paraId="519F1AD2" w14:textId="77777777" w:rsidR="00B90CD1" w:rsidRDefault="00B90CD1">
            <w:pPr>
              <w:jc w:val="right"/>
              <w:rPr>
                <w:sz w:val="28"/>
                <w:szCs w:val="28"/>
              </w:rPr>
            </w:pPr>
          </w:p>
          <w:p w14:paraId="018EAAFE" w14:textId="77777777" w:rsidR="00B90CD1" w:rsidRDefault="00B90CD1">
            <w:pPr>
              <w:jc w:val="right"/>
              <w:rPr>
                <w:sz w:val="28"/>
                <w:szCs w:val="28"/>
              </w:rPr>
            </w:pPr>
          </w:p>
          <w:p w14:paraId="64F88C1D" w14:textId="77777777" w:rsidR="00B90CD1" w:rsidRDefault="00B90CD1">
            <w:pPr>
              <w:jc w:val="right"/>
              <w:rPr>
                <w:sz w:val="28"/>
                <w:szCs w:val="28"/>
              </w:rPr>
            </w:pPr>
          </w:p>
          <w:p w14:paraId="3DA92C9A" w14:textId="77777777" w:rsidR="00B90CD1" w:rsidRDefault="00B90CD1">
            <w:pPr>
              <w:jc w:val="right"/>
              <w:rPr>
                <w:sz w:val="28"/>
                <w:szCs w:val="28"/>
              </w:rPr>
            </w:pPr>
          </w:p>
          <w:p w14:paraId="6D069499" w14:textId="77777777" w:rsidR="00B90CD1" w:rsidRDefault="00B90CD1">
            <w:pPr>
              <w:jc w:val="right"/>
              <w:rPr>
                <w:sz w:val="28"/>
                <w:szCs w:val="28"/>
              </w:rPr>
            </w:pPr>
          </w:p>
          <w:p w14:paraId="334403F4" w14:textId="1E20D7E1" w:rsidR="00B14D5A" w:rsidRDefault="00B14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Приложение </w:t>
            </w:r>
          </w:p>
          <w:p w14:paraId="5358878C" w14:textId="77777777" w:rsidR="00B14D5A" w:rsidRDefault="00B14D5A">
            <w:pPr>
              <w:spacing w:after="2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УТВЕРЖДЕНА</w:t>
            </w:r>
          </w:p>
        </w:tc>
      </w:tr>
      <w:tr w:rsidR="00B14D5A" w14:paraId="2A57534D" w14:textId="77777777" w:rsidTr="00B14D5A">
        <w:tc>
          <w:tcPr>
            <w:tcW w:w="5353" w:type="dxa"/>
          </w:tcPr>
          <w:p w14:paraId="03F68699" w14:textId="77777777" w:rsidR="00B14D5A" w:rsidRDefault="00B14D5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14:paraId="23963B6E" w14:textId="77777777" w:rsidR="00B14D5A" w:rsidRDefault="00B14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</w:p>
          <w:p w14:paraId="50F32071" w14:textId="77777777" w:rsidR="00B90CD1" w:rsidRDefault="00B14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B90CD1">
              <w:rPr>
                <w:sz w:val="28"/>
                <w:szCs w:val="28"/>
              </w:rPr>
              <w:t>Чернушског</w:t>
            </w:r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90CD1">
              <w:rPr>
                <w:sz w:val="28"/>
                <w:szCs w:val="28"/>
              </w:rPr>
              <w:t xml:space="preserve">    сельс</w:t>
            </w:r>
            <w:r>
              <w:rPr>
                <w:sz w:val="28"/>
                <w:szCs w:val="28"/>
              </w:rPr>
              <w:t>кого поселения</w:t>
            </w:r>
          </w:p>
          <w:p w14:paraId="5572A601" w14:textId="6E1FCA63" w:rsidR="00B14D5A" w:rsidRDefault="00B90C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14D5A">
              <w:rPr>
                <w:sz w:val="28"/>
                <w:szCs w:val="28"/>
              </w:rPr>
              <w:t xml:space="preserve"> </w:t>
            </w:r>
            <w:r w:rsidR="006C10C8">
              <w:rPr>
                <w:sz w:val="28"/>
                <w:szCs w:val="28"/>
              </w:rPr>
              <w:t>12</w:t>
            </w:r>
            <w:r w:rsidR="00B14D5A">
              <w:rPr>
                <w:sz w:val="28"/>
                <w:szCs w:val="28"/>
              </w:rPr>
              <w:t>.0</w:t>
            </w:r>
            <w:r w:rsidR="006C10C8">
              <w:rPr>
                <w:sz w:val="28"/>
                <w:szCs w:val="28"/>
              </w:rPr>
              <w:t>9</w:t>
            </w:r>
            <w:r w:rsidR="00B14D5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="00B14D5A">
              <w:rPr>
                <w:sz w:val="28"/>
                <w:szCs w:val="28"/>
              </w:rPr>
              <w:t xml:space="preserve"> № </w:t>
            </w:r>
            <w:r w:rsidR="006C10C8">
              <w:rPr>
                <w:sz w:val="28"/>
                <w:szCs w:val="28"/>
              </w:rPr>
              <w:t>46</w:t>
            </w:r>
            <w:bookmarkStart w:id="0" w:name="_GoBack"/>
            <w:bookmarkEnd w:id="0"/>
          </w:p>
        </w:tc>
      </w:tr>
    </w:tbl>
    <w:p w14:paraId="732369C4" w14:textId="77777777" w:rsidR="00B14D5A" w:rsidRDefault="00B14D5A" w:rsidP="00B14D5A">
      <w:pPr>
        <w:ind w:firstLine="709"/>
        <w:jc w:val="center"/>
        <w:rPr>
          <w:b/>
          <w:sz w:val="28"/>
          <w:szCs w:val="28"/>
        </w:rPr>
      </w:pPr>
    </w:p>
    <w:p w14:paraId="309D7845" w14:textId="77777777" w:rsidR="00B14D5A" w:rsidRDefault="00B14D5A" w:rsidP="00B14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14:paraId="241BB07B" w14:textId="6BD3A9EE" w:rsidR="00B14D5A" w:rsidRDefault="00B14D5A" w:rsidP="00B14D5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прогнозирования поступлений доходов в бюджет муниципального образования </w:t>
      </w:r>
      <w:proofErr w:type="spellStart"/>
      <w:r w:rsidR="00B90CD1">
        <w:rPr>
          <w:b/>
          <w:sz w:val="28"/>
          <w:szCs w:val="28"/>
        </w:rPr>
        <w:t>Чернушс</w:t>
      </w:r>
      <w:r>
        <w:rPr>
          <w:b/>
          <w:sz w:val="28"/>
          <w:szCs w:val="28"/>
        </w:rPr>
        <w:t>кое</w:t>
      </w:r>
      <w:proofErr w:type="spellEnd"/>
      <w:r>
        <w:rPr>
          <w:b/>
          <w:sz w:val="28"/>
          <w:szCs w:val="28"/>
        </w:rPr>
        <w:t xml:space="preserve"> </w:t>
      </w:r>
      <w:r w:rsidR="00B90CD1">
        <w:rPr>
          <w:b/>
          <w:sz w:val="28"/>
          <w:szCs w:val="28"/>
        </w:rPr>
        <w:t>сельское</w:t>
      </w:r>
      <w:r>
        <w:rPr>
          <w:b/>
          <w:sz w:val="28"/>
          <w:szCs w:val="28"/>
        </w:rPr>
        <w:t xml:space="preserve"> поселение </w:t>
      </w:r>
      <w:proofErr w:type="spellStart"/>
      <w:r w:rsidR="00B90CD1"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Кировской области</w:t>
      </w:r>
    </w:p>
    <w:p w14:paraId="554E281D" w14:textId="77777777" w:rsidR="00B14D5A" w:rsidRDefault="00B14D5A" w:rsidP="00B14D5A">
      <w:pPr>
        <w:spacing w:line="360" w:lineRule="auto"/>
        <w:ind w:firstLine="709"/>
        <w:jc w:val="both"/>
        <w:rPr>
          <w:sz w:val="28"/>
          <w:szCs w:val="28"/>
        </w:rPr>
      </w:pPr>
    </w:p>
    <w:p w14:paraId="3265BAAD" w14:textId="7DBD9050" w:rsidR="00B14D5A" w:rsidRDefault="00B14D5A" w:rsidP="00B14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Настоящая Методика прогнозирования поступлений доходов в бюджет муниципального образования </w:t>
      </w:r>
      <w:proofErr w:type="spellStart"/>
      <w:r w:rsidR="00B90CD1">
        <w:rPr>
          <w:rFonts w:ascii="Times New Roman" w:hAnsi="Times New Roman" w:cs="Times New Roman"/>
          <w:sz w:val="28"/>
          <w:szCs w:val="28"/>
        </w:rPr>
        <w:t>Чернушско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CD1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90CD1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B90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Кировской области, главным администратором которых является Администрация </w:t>
      </w:r>
      <w:proofErr w:type="spellStart"/>
      <w:r w:rsidR="00B90CD1">
        <w:rPr>
          <w:rFonts w:ascii="Times New Roman" w:hAnsi="Times New Roman" w:cs="Times New Roman"/>
          <w:sz w:val="28"/>
          <w:szCs w:val="28"/>
        </w:rPr>
        <w:t>Чернушск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CD1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90CD1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Кировской области (далее - Методика), определяет порядок прогнозирования поступлений доходов в бюджет муниципального образования </w:t>
      </w:r>
      <w:proofErr w:type="spellStart"/>
      <w:r w:rsidR="002076CB">
        <w:rPr>
          <w:rFonts w:ascii="Times New Roman" w:hAnsi="Times New Roman" w:cs="Times New Roman"/>
          <w:sz w:val="28"/>
          <w:szCs w:val="28"/>
        </w:rPr>
        <w:t>Чернуш</w:t>
      </w:r>
      <w:r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6CB">
        <w:rPr>
          <w:rFonts w:ascii="Times New Roman" w:hAnsi="Times New Roman" w:cs="Times New Roman"/>
          <w:sz w:val="28"/>
          <w:szCs w:val="28"/>
        </w:rPr>
        <w:t>сельское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2076C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Кировской области (далее - бюджет поселения) и разработана по доходам, в отношении которых за Администрацией </w:t>
      </w:r>
      <w:proofErr w:type="spellStart"/>
      <w:r w:rsidR="002076CB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="002076C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закреплены полномочия главного администратора доходов бюджета муниципального образования на текущий финансовый год, очередной финансовый год и плановый период на основании </w:t>
      </w:r>
      <w:hyperlink r:id="rId5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части 1 статьи 160.1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23.06.2016 N 574 "Об общих требованиях к методике прогнозирования поступления доходов в бюджеты бюджетной системы РФ".</w:t>
      </w:r>
    </w:p>
    <w:p w14:paraId="03B74609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Прогнозирование осуществляется в соответствии с Порядком формирования и применения кодов бюджетной классификации Российской Федерации, их структуре и принципах назначения, утверждаемым Министерством финансов Российской Федерации.</w:t>
      </w:r>
    </w:p>
    <w:p w14:paraId="290669D0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Прогнозирование администрируемых доходов осуществляется следующими методами:</w:t>
      </w:r>
    </w:p>
    <w:p w14:paraId="76162049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прямой расчет, основанный на использовании прогнозных значений объемных и стоимостных показателей и других показателей, определяющих прогнозный объем поступлений прогнозируемого вида доходов;</w:t>
      </w:r>
    </w:p>
    <w:p w14:paraId="49E1748C" w14:textId="3ECAAF8D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усреднение - расчет, осуществляемый на основании усреднения годовых объемов доходов бюджета </w:t>
      </w:r>
      <w:r w:rsidR="002076CB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менее чем за 3 года, предшествующих расчетному, или за весь период поступления соответствующего вида доходов, если он не превышает 3 года;</w:t>
      </w:r>
    </w:p>
    <w:p w14:paraId="69410B94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индексация - расчет с применением коэффициента, характеризующего динамику поступления прогнозируемого вида доходов в предшествующие периоды, но не менее чем за 3 года.</w:t>
      </w:r>
    </w:p>
    <w:p w14:paraId="7F661C1B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Расчет доходов на очередной финансовый год осуществляется в условиях действующих нормативно-правовых актов Российской Федерации, Кировской области и муниципального района с учетом изменений, вступающих в силу с 1 января очередного финансового года.</w:t>
      </w:r>
    </w:p>
    <w:p w14:paraId="0B5134DE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прогнозирования разрабатывается на основе единых подходов к прогнозированию поступлений доходов в текущем финансовом году и плановом периоде.</w:t>
      </w:r>
    </w:p>
    <w:p w14:paraId="4565E245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текущего финансового года допускается использование данных о фактических поступлениях доходов за истекшие месяцы, которые суммируются с поступлениями доходов на оставшийся период текущего года.</w:t>
      </w:r>
    </w:p>
    <w:p w14:paraId="70A63EB1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текущего года производится увеличение или уменьшение прогноза доходов на сумму корректировки, рассчитанную с учетом данных о фактических поступлениях доходов, а также уточненных прогнозируемых значениях показателей, используемых для расчета прогнозного объема поступлений, с учетом их фактических значений.</w:t>
      </w:r>
    </w:p>
    <w:p w14:paraId="34BFED09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Прогнозирование доходов бюджета поселения на плановый период осуществляется аналогично прогнозированию доходов на очередной финансовый год, при этом в периоды усреднения годовых объемов включаются показатели текущего года.</w:t>
      </w:r>
    </w:p>
    <w:p w14:paraId="41F538ED" w14:textId="40FE9250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7" w:anchor="Par73" w:tooltip="МЕТОДИКА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Методика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прогнозирования поступлений неналоговых доходов, администрируемых Администрацией </w:t>
      </w:r>
      <w:proofErr w:type="spellStart"/>
      <w:r w:rsidR="002076CB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="002076C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поселения, определена в приложении к настоящей Методике.</w:t>
      </w:r>
    </w:p>
    <w:p w14:paraId="7795C0F3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Прогнозирование поступлений неналоговых доходов на плановый период осуществляется с применением метода индексации.</w:t>
      </w:r>
    </w:p>
    <w:p w14:paraId="471816D9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Ожидаемый объем безвозмездных поступлений от других бюджетов бюджетной системы Российской Федерации определяется на основании объема расходов областного бюджета на очередной финансовый год и плановый период.</w:t>
      </w:r>
    </w:p>
    <w:p w14:paraId="02316451" w14:textId="77777777" w:rsidR="00B14D5A" w:rsidRDefault="00B14D5A" w:rsidP="00B14D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Прогнозирование доходов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 осуществляется на текущий финансовый год с учетом фактического поступления на определенную отчетную дату текущего финансового года, а также исходя из планируемого объема поступлений (возврата средств, потребность в которых подтверждена) до конца текущего финансового года.</w:t>
      </w:r>
    </w:p>
    <w:p w14:paraId="6C68B0F4" w14:textId="0A255549" w:rsidR="004619AD" w:rsidRPr="004619AD" w:rsidRDefault="004619AD" w:rsidP="004619AD">
      <w:pPr>
        <w:ind w:left="709"/>
        <w:jc w:val="right"/>
        <w:rPr>
          <w:sz w:val="24"/>
          <w:szCs w:val="24"/>
        </w:rPr>
      </w:pPr>
      <w:bookmarkStart w:id="1" w:name="Par134"/>
      <w:bookmarkEnd w:id="1"/>
      <w:r w:rsidRPr="004619AD">
        <w:rPr>
          <w:sz w:val="24"/>
          <w:szCs w:val="24"/>
        </w:rPr>
        <w:lastRenderedPageBreak/>
        <w:t>Приложение</w:t>
      </w:r>
      <w:r w:rsidR="0012490B">
        <w:rPr>
          <w:sz w:val="24"/>
          <w:szCs w:val="24"/>
        </w:rPr>
        <w:t xml:space="preserve"> </w:t>
      </w:r>
      <w:r w:rsidRPr="004619AD">
        <w:rPr>
          <w:sz w:val="24"/>
          <w:szCs w:val="24"/>
        </w:rPr>
        <w:t xml:space="preserve"> </w:t>
      </w:r>
    </w:p>
    <w:p w14:paraId="07597469" w14:textId="3A2F35E2" w:rsidR="004619AD" w:rsidRPr="004619AD" w:rsidRDefault="0012490B" w:rsidP="0012490B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4619AD">
        <w:rPr>
          <w:sz w:val="24"/>
          <w:szCs w:val="24"/>
        </w:rPr>
        <w:t>к Методике</w:t>
      </w:r>
      <w:r w:rsidR="004619AD" w:rsidRPr="004619AD">
        <w:rPr>
          <w:sz w:val="24"/>
          <w:szCs w:val="24"/>
        </w:rPr>
        <w:t xml:space="preserve">   </w:t>
      </w:r>
    </w:p>
    <w:p w14:paraId="132429E6" w14:textId="7BFA5CD3" w:rsidR="004619AD" w:rsidRDefault="0012490B" w:rsidP="004619A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C47540F" w14:textId="77777777" w:rsidR="004619AD" w:rsidRDefault="004619AD" w:rsidP="004619AD">
      <w:pPr>
        <w:jc w:val="center"/>
        <w:rPr>
          <w:b/>
          <w:sz w:val="28"/>
          <w:szCs w:val="28"/>
        </w:rPr>
      </w:pPr>
    </w:p>
    <w:p w14:paraId="54EEA438" w14:textId="6D681054" w:rsidR="004619AD" w:rsidRDefault="004619AD" w:rsidP="00461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14:paraId="621EE9EF" w14:textId="77777777" w:rsidR="004619AD" w:rsidRDefault="004619AD" w:rsidP="004619A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прогнозирования поступлений доходов в бюджет муниципального образования </w:t>
      </w:r>
      <w:proofErr w:type="spellStart"/>
      <w:r>
        <w:rPr>
          <w:b/>
          <w:sz w:val="28"/>
          <w:szCs w:val="28"/>
        </w:rPr>
        <w:t>Чернушское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Кировской области</w:t>
      </w:r>
    </w:p>
    <w:p w14:paraId="57015DC0" w14:textId="77777777" w:rsidR="004619AD" w:rsidRDefault="004619AD" w:rsidP="004619AD">
      <w:pPr>
        <w:spacing w:line="360" w:lineRule="auto"/>
        <w:ind w:firstLine="709"/>
        <w:jc w:val="both"/>
        <w:rPr>
          <w:sz w:val="28"/>
          <w:szCs w:val="28"/>
        </w:rPr>
      </w:pPr>
    </w:p>
    <w:p w14:paraId="354F7CA1" w14:textId="77777777" w:rsidR="002076CB" w:rsidRPr="008A1EDD" w:rsidRDefault="002076CB" w:rsidP="002076CB">
      <w:pPr>
        <w:widowControl w:val="0"/>
        <w:jc w:val="both"/>
        <w:rPr>
          <w:sz w:val="28"/>
          <w:szCs w:val="28"/>
        </w:rPr>
      </w:pPr>
    </w:p>
    <w:tbl>
      <w:tblPr>
        <w:tblW w:w="11416" w:type="dxa"/>
        <w:tblInd w:w="-1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642"/>
        <w:gridCol w:w="1560"/>
        <w:gridCol w:w="851"/>
        <w:gridCol w:w="1842"/>
        <w:gridCol w:w="709"/>
        <w:gridCol w:w="1985"/>
        <w:gridCol w:w="1275"/>
        <w:gridCol w:w="2127"/>
      </w:tblGrid>
      <w:tr w:rsidR="002076CB" w:rsidRPr="00C870D2" w14:paraId="5AE94FE6" w14:textId="77777777" w:rsidTr="00D807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0474" w14:textId="77777777" w:rsidR="002076CB" w:rsidRPr="00170546" w:rsidRDefault="002076CB" w:rsidP="00D80741">
            <w:pPr>
              <w:widowControl w:val="0"/>
              <w:spacing w:line="256" w:lineRule="auto"/>
              <w:jc w:val="center"/>
            </w:pPr>
            <w:r w:rsidRPr="00170546">
              <w:t>N п/п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B96D" w14:textId="77777777" w:rsidR="002076CB" w:rsidRPr="00170546" w:rsidRDefault="002076CB" w:rsidP="00D80741">
            <w:pPr>
              <w:widowControl w:val="0"/>
              <w:spacing w:line="256" w:lineRule="auto"/>
              <w:jc w:val="center"/>
            </w:pPr>
            <w:r w:rsidRPr="00170546">
              <w:t>Код главного администратора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318F" w14:textId="77777777" w:rsidR="002076CB" w:rsidRPr="00170546" w:rsidRDefault="002076CB" w:rsidP="00D80741">
            <w:pPr>
              <w:widowControl w:val="0"/>
              <w:spacing w:line="256" w:lineRule="auto"/>
              <w:jc w:val="center"/>
            </w:pPr>
            <w:r w:rsidRPr="00170546">
              <w:t>Наименование главного администратора доходов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262D" w14:textId="77777777" w:rsidR="002076CB" w:rsidRPr="00170546" w:rsidRDefault="002076CB" w:rsidP="00D80741">
            <w:pPr>
              <w:widowControl w:val="0"/>
              <w:spacing w:line="256" w:lineRule="auto"/>
              <w:jc w:val="center"/>
            </w:pPr>
            <w:r w:rsidRPr="00170546">
              <w:t xml:space="preserve">КБК </w:t>
            </w:r>
            <w:hyperlink r:id="rId8" w:anchor="Par185" w:tooltip="&lt;1&gt; Код бюджетной классификации доходов без пробелов и кода главы главного администратора доходов бюджета." w:history="1">
              <w:r w:rsidRPr="00170546">
                <w:rPr>
                  <w:color w:val="0000FF"/>
                </w:rPr>
                <w:t>&lt;1&gt;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540D" w14:textId="77777777" w:rsidR="002076CB" w:rsidRPr="00170546" w:rsidRDefault="002076CB" w:rsidP="00D80741">
            <w:pPr>
              <w:widowControl w:val="0"/>
              <w:spacing w:line="256" w:lineRule="auto"/>
              <w:jc w:val="center"/>
            </w:pPr>
            <w:r w:rsidRPr="00170546">
              <w:t>Наименование КБК доходов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7068" w14:textId="77777777" w:rsidR="002076CB" w:rsidRPr="00170546" w:rsidRDefault="002076CB" w:rsidP="00D80741">
            <w:pPr>
              <w:widowControl w:val="0"/>
              <w:spacing w:line="256" w:lineRule="auto"/>
              <w:jc w:val="center"/>
            </w:pPr>
            <w:r w:rsidRPr="00170546">
              <w:t xml:space="preserve">Наименование метода расчета </w:t>
            </w:r>
            <w:hyperlink r:id="rId9" w:anchor="Par186" w:tooltip="&lt;2&gt; Характеристика метода расчета прогнозного объема поступлений (определяемая в соответствии с подпунктом &quot;в&quot; пункта 3 общих требований к методике прогнозирования поступлений доходов в бюджеты бюджетной системы Российской Федерации, утвержденных постанов" w:history="1">
              <w:r w:rsidRPr="00170546">
                <w:rPr>
                  <w:color w:val="0000FF"/>
                </w:rPr>
                <w:t>&lt;2&gt;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1F04" w14:textId="77777777" w:rsidR="002076CB" w:rsidRPr="00170546" w:rsidRDefault="002076CB" w:rsidP="00D80741">
            <w:pPr>
              <w:widowControl w:val="0"/>
              <w:spacing w:line="256" w:lineRule="auto"/>
              <w:jc w:val="center"/>
            </w:pPr>
            <w:r w:rsidRPr="00170546">
              <w:t xml:space="preserve">Формула расчета </w:t>
            </w:r>
            <w:hyperlink r:id="rId10" w:anchor="Par187" w:tooltip="&lt;3&gt; Формула расчета прогнозируемого объема поступлений (при наличии)." w:history="1">
              <w:r w:rsidRPr="00170546">
                <w:rPr>
                  <w:color w:val="0000FF"/>
                </w:rPr>
                <w:t>&lt;3&gt;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E977" w14:textId="77777777" w:rsidR="002076CB" w:rsidRPr="00170546" w:rsidRDefault="002076CB" w:rsidP="00D80741">
            <w:pPr>
              <w:widowControl w:val="0"/>
              <w:spacing w:line="256" w:lineRule="auto"/>
              <w:jc w:val="center"/>
            </w:pPr>
            <w:r w:rsidRPr="00170546">
              <w:t xml:space="preserve">Алгоритм расчета </w:t>
            </w:r>
            <w:hyperlink r:id="rId11" w:anchor="Par188" w:tooltip="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" w:history="1">
              <w:r w:rsidRPr="00170546">
                <w:rPr>
                  <w:color w:val="0000FF"/>
                </w:rPr>
                <w:t>&lt;4&gt;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74BE" w14:textId="77777777" w:rsidR="002076CB" w:rsidRPr="00170546" w:rsidRDefault="002076CB" w:rsidP="00D80741">
            <w:pPr>
              <w:widowControl w:val="0"/>
              <w:spacing w:line="256" w:lineRule="auto"/>
              <w:jc w:val="center"/>
            </w:pPr>
            <w:r w:rsidRPr="00170546">
              <w:t xml:space="preserve">Описание показателей </w:t>
            </w:r>
            <w:hyperlink r:id="rId12" w:anchor="Par189" w:tooltip="&lt;5&gt; 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" w:history="1">
              <w:r w:rsidRPr="00170546">
                <w:rPr>
                  <w:color w:val="0000FF"/>
                </w:rPr>
                <w:t>&lt;5&gt;</w:t>
              </w:r>
            </w:hyperlink>
          </w:p>
        </w:tc>
      </w:tr>
      <w:tr w:rsidR="002076CB" w:rsidRPr="00E37248" w14:paraId="21014F25" w14:textId="77777777" w:rsidTr="00357CF7">
        <w:trPr>
          <w:trHeight w:val="59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135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240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>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4C7B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948A8">
              <w:rPr>
                <w:sz w:val="22"/>
                <w:szCs w:val="22"/>
              </w:rPr>
              <w:t>Чернушского</w:t>
            </w:r>
            <w:proofErr w:type="spellEnd"/>
            <w:r w:rsidRPr="006948A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C3F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>11109045100000120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441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E383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>Прямой расчет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F5F" w14:textId="6A76661D" w:rsidR="002076CB" w:rsidRPr="006948A8" w:rsidRDefault="002076CB" w:rsidP="004619AD">
            <w:pPr>
              <w:widowControl w:val="0"/>
              <w:spacing w:line="256" w:lineRule="auto"/>
              <w:rPr>
                <w:sz w:val="22"/>
                <w:szCs w:val="22"/>
              </w:rPr>
            </w:pPr>
            <w:proofErr w:type="spellStart"/>
            <w:r w:rsidRPr="006948A8">
              <w:rPr>
                <w:sz w:val="22"/>
                <w:szCs w:val="22"/>
              </w:rPr>
              <w:t>Ппнж</w:t>
            </w:r>
            <w:proofErr w:type="spellEnd"/>
            <w:r w:rsidRPr="006948A8">
              <w:rPr>
                <w:sz w:val="22"/>
                <w:szCs w:val="22"/>
              </w:rPr>
              <w:t>=</w:t>
            </w:r>
            <w:proofErr w:type="spellStart"/>
            <w:r w:rsidRPr="006948A8">
              <w:rPr>
                <w:sz w:val="22"/>
                <w:szCs w:val="22"/>
              </w:rPr>
              <w:t>Плж</w:t>
            </w:r>
            <w:proofErr w:type="spellEnd"/>
            <w:r w:rsidRPr="006948A8">
              <w:rPr>
                <w:sz w:val="22"/>
                <w:szCs w:val="22"/>
              </w:rPr>
              <w:t xml:space="preserve"> х </w:t>
            </w:r>
            <w:proofErr w:type="spellStart"/>
            <w:r w:rsidRPr="006948A8">
              <w:rPr>
                <w:sz w:val="22"/>
                <w:szCs w:val="22"/>
              </w:rPr>
              <w:t>Пж</w:t>
            </w:r>
            <w:proofErr w:type="spellEnd"/>
            <w:r w:rsidRPr="006948A8">
              <w:rPr>
                <w:sz w:val="22"/>
                <w:szCs w:val="22"/>
              </w:rPr>
              <w:t xml:space="preserve"> х Км         </w:t>
            </w:r>
          </w:p>
          <w:p w14:paraId="3024074A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71386B4F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1C79B634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3786EBD0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4E116EF8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0DDAF13F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2365A680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0DB14136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641F7DBF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2727ED04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41BC8A1F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790B8EAA" w14:textId="77777777" w:rsidR="002076CB" w:rsidRPr="006948A8" w:rsidRDefault="002076CB" w:rsidP="00D80741">
            <w:pPr>
              <w:widowControl w:val="0"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9F3B" w14:textId="500B50BD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>При расчете прогноза поступления платы за социальный найм жилья применялись следующие показатели: общая площадь жилищного фонда муниципального образования и установленная плата за социальный найм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5626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  <w:proofErr w:type="spellStart"/>
            <w:r w:rsidRPr="006948A8">
              <w:rPr>
                <w:sz w:val="22"/>
                <w:szCs w:val="22"/>
              </w:rPr>
              <w:t>Ппнж</w:t>
            </w:r>
            <w:proofErr w:type="spellEnd"/>
            <w:r w:rsidRPr="006948A8">
              <w:rPr>
                <w:sz w:val="22"/>
                <w:szCs w:val="22"/>
              </w:rPr>
              <w:t xml:space="preserve"> –прогноз поступления платы за найм жилья;</w:t>
            </w:r>
          </w:p>
          <w:p w14:paraId="7ED6E716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  <w:proofErr w:type="spellStart"/>
            <w:r w:rsidRPr="006948A8">
              <w:rPr>
                <w:sz w:val="22"/>
                <w:szCs w:val="22"/>
              </w:rPr>
              <w:t>Плж</w:t>
            </w:r>
            <w:proofErr w:type="spellEnd"/>
            <w:r w:rsidRPr="006948A8">
              <w:rPr>
                <w:sz w:val="22"/>
                <w:szCs w:val="22"/>
              </w:rPr>
              <w:t xml:space="preserve"> – площадь жилья;</w:t>
            </w:r>
          </w:p>
          <w:p w14:paraId="748B3F87" w14:textId="5B385ECB" w:rsidR="002076CB" w:rsidRPr="006948A8" w:rsidRDefault="002076CB" w:rsidP="004619AD">
            <w:pPr>
              <w:widowControl w:val="0"/>
              <w:spacing w:line="256" w:lineRule="auto"/>
              <w:rPr>
                <w:sz w:val="22"/>
                <w:szCs w:val="22"/>
              </w:rPr>
            </w:pPr>
            <w:proofErr w:type="spellStart"/>
            <w:r w:rsidRPr="006948A8">
              <w:rPr>
                <w:sz w:val="22"/>
                <w:szCs w:val="22"/>
              </w:rPr>
              <w:t>Пж</w:t>
            </w:r>
            <w:proofErr w:type="spellEnd"/>
            <w:r w:rsidRPr="006948A8">
              <w:rPr>
                <w:sz w:val="22"/>
                <w:szCs w:val="22"/>
              </w:rPr>
              <w:t xml:space="preserve"> – плата за найм жилья, </w:t>
            </w:r>
          </w:p>
          <w:p w14:paraId="1D111362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>Км – количество месяцев найма жилья.</w:t>
            </w:r>
          </w:p>
          <w:p w14:paraId="33215B76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21BE94F0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27647136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5357FD08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719302A1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2FD8DBD1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2D75A82F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15C1E2F3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4A2C4FE1" w14:textId="77777777" w:rsidR="002076CB" w:rsidRPr="006948A8" w:rsidRDefault="002076CB" w:rsidP="00D80741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 xml:space="preserve"> </w:t>
            </w:r>
          </w:p>
        </w:tc>
      </w:tr>
      <w:tr w:rsidR="008833C9" w:rsidRPr="00E37248" w14:paraId="3FC45777" w14:textId="77777777" w:rsidTr="00D80741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4A7" w14:textId="4C8582A1" w:rsidR="008833C9" w:rsidRPr="006948A8" w:rsidRDefault="00BB1130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73F4" w14:textId="2FE5BE2F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>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4B3" w14:textId="1BBDE213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948A8">
              <w:rPr>
                <w:sz w:val="22"/>
                <w:szCs w:val="22"/>
              </w:rPr>
              <w:t>Чернушского</w:t>
            </w:r>
            <w:proofErr w:type="spellEnd"/>
            <w:r w:rsidRPr="006948A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7CA" w14:textId="5E96B3F0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>11109045100000120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FED3" w14:textId="5681F180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</w:t>
            </w:r>
            <w:r w:rsidRPr="006948A8">
              <w:rPr>
                <w:sz w:val="22"/>
                <w:szCs w:val="22"/>
              </w:rPr>
              <w:lastRenderedPageBreak/>
              <w:t>муниципальных бюджетных и автономных учреждений, а также имущества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9BF8" w14:textId="7F374CA5" w:rsidR="008833C9" w:rsidRPr="00BB1130" w:rsidRDefault="008833C9" w:rsidP="008833C9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11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плановый период осуществляется с приме</w:t>
            </w:r>
            <w:r w:rsidRPr="00BB11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нением </w:t>
            </w:r>
            <w:r w:rsidR="00BB1130">
              <w:rPr>
                <w:rFonts w:ascii="Times New Roman" w:hAnsi="Times New Roman" w:cs="Times New Roman"/>
                <w:sz w:val="22"/>
                <w:szCs w:val="22"/>
              </w:rPr>
              <w:t>метода</w:t>
            </w:r>
            <w:r w:rsidRPr="00BB1130">
              <w:rPr>
                <w:rFonts w:ascii="Times New Roman" w:hAnsi="Times New Roman" w:cs="Times New Roman"/>
                <w:sz w:val="22"/>
                <w:szCs w:val="22"/>
              </w:rPr>
              <w:t xml:space="preserve"> индексации</w:t>
            </w:r>
          </w:p>
          <w:p w14:paraId="36CDA3AB" w14:textId="77777777" w:rsidR="008833C9" w:rsidRPr="00BB1130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FA88" w14:textId="792BD4E0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proofErr w:type="spellStart"/>
            <w:r w:rsidRPr="006948A8">
              <w:rPr>
                <w:sz w:val="22"/>
                <w:szCs w:val="22"/>
              </w:rPr>
              <w:lastRenderedPageBreak/>
              <w:t>Ппнж</w:t>
            </w:r>
            <w:proofErr w:type="spellEnd"/>
            <w:r w:rsidRPr="006948A8">
              <w:rPr>
                <w:sz w:val="22"/>
                <w:szCs w:val="22"/>
              </w:rPr>
              <w:t>=</w:t>
            </w:r>
            <w:proofErr w:type="spellStart"/>
            <w:r w:rsidRPr="006948A8">
              <w:rPr>
                <w:sz w:val="22"/>
                <w:szCs w:val="22"/>
              </w:rPr>
              <w:t>Плж</w:t>
            </w:r>
            <w:proofErr w:type="spellEnd"/>
            <w:r w:rsidRPr="006948A8">
              <w:rPr>
                <w:sz w:val="22"/>
                <w:szCs w:val="22"/>
              </w:rPr>
              <w:t xml:space="preserve"> х </w:t>
            </w:r>
            <w:proofErr w:type="spellStart"/>
            <w:r w:rsidRPr="006948A8">
              <w:rPr>
                <w:sz w:val="22"/>
                <w:szCs w:val="22"/>
              </w:rPr>
              <w:t>Пж</w:t>
            </w:r>
            <w:proofErr w:type="spellEnd"/>
            <w:r w:rsidRPr="006948A8">
              <w:rPr>
                <w:sz w:val="22"/>
                <w:szCs w:val="22"/>
              </w:rPr>
              <w:t xml:space="preserve"> х Км</w:t>
            </w:r>
            <w:r w:rsidR="00BB1130">
              <w:rPr>
                <w:sz w:val="22"/>
                <w:szCs w:val="22"/>
              </w:rPr>
              <w:t xml:space="preserve"> х </w:t>
            </w:r>
            <w:proofErr w:type="spellStart"/>
            <w:r w:rsidR="00BB1130" w:rsidRPr="00BB1130">
              <w:rPr>
                <w:sz w:val="22"/>
                <w:szCs w:val="22"/>
              </w:rPr>
              <w:t>Ипц</w:t>
            </w:r>
            <w:proofErr w:type="spellEnd"/>
            <w:r w:rsidRPr="006948A8">
              <w:rPr>
                <w:sz w:val="22"/>
                <w:szCs w:val="22"/>
              </w:rPr>
              <w:t xml:space="preserve">        </w:t>
            </w:r>
          </w:p>
          <w:p w14:paraId="64DAED40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3DCC92C8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6C27D706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4F70EF40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3A973DA5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5724C326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385F6B56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3FA5969D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4E8FCCBE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7DAE6857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26E5D136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0A0CA7BF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EF3" w14:textId="5997C4FB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lastRenderedPageBreak/>
              <w:t xml:space="preserve">При расчете прогноза поступления платы за социальный найм жилья применялись следующие показатели: </w:t>
            </w:r>
            <w:r w:rsidRPr="006948A8">
              <w:rPr>
                <w:sz w:val="22"/>
                <w:szCs w:val="22"/>
              </w:rPr>
              <w:lastRenderedPageBreak/>
              <w:t>общая площадь жилищного фонда муниципального образования и установленная плата за социальный найм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C26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proofErr w:type="spellStart"/>
            <w:r w:rsidRPr="006948A8">
              <w:rPr>
                <w:sz w:val="22"/>
                <w:szCs w:val="22"/>
              </w:rPr>
              <w:lastRenderedPageBreak/>
              <w:t>Ппнж</w:t>
            </w:r>
            <w:proofErr w:type="spellEnd"/>
            <w:r w:rsidRPr="006948A8">
              <w:rPr>
                <w:sz w:val="22"/>
                <w:szCs w:val="22"/>
              </w:rPr>
              <w:t xml:space="preserve"> –прогноз поступления платы за найм жилья;</w:t>
            </w:r>
          </w:p>
          <w:p w14:paraId="1A14F4EA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proofErr w:type="spellStart"/>
            <w:r w:rsidRPr="006948A8">
              <w:rPr>
                <w:sz w:val="22"/>
                <w:szCs w:val="22"/>
              </w:rPr>
              <w:t>Плж</w:t>
            </w:r>
            <w:proofErr w:type="spellEnd"/>
            <w:r w:rsidRPr="006948A8">
              <w:rPr>
                <w:sz w:val="22"/>
                <w:szCs w:val="22"/>
              </w:rPr>
              <w:t xml:space="preserve"> – площадь жилья;</w:t>
            </w:r>
          </w:p>
          <w:p w14:paraId="310476F2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proofErr w:type="spellStart"/>
            <w:r w:rsidRPr="006948A8">
              <w:rPr>
                <w:sz w:val="22"/>
                <w:szCs w:val="22"/>
              </w:rPr>
              <w:t>Пж</w:t>
            </w:r>
            <w:proofErr w:type="spellEnd"/>
            <w:r w:rsidRPr="006948A8">
              <w:rPr>
                <w:sz w:val="22"/>
                <w:szCs w:val="22"/>
              </w:rPr>
              <w:t xml:space="preserve"> – плата за найм жилья, </w:t>
            </w:r>
          </w:p>
          <w:p w14:paraId="1353F5C3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>Км – количество месяцев найма жилья.</w:t>
            </w:r>
          </w:p>
          <w:p w14:paraId="1707F722" w14:textId="43D8C8A1" w:rsidR="008833C9" w:rsidRPr="00BB1130" w:rsidRDefault="00BB1130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proofErr w:type="spellStart"/>
            <w:r w:rsidRPr="00BB1130">
              <w:rPr>
                <w:sz w:val="22"/>
                <w:szCs w:val="22"/>
              </w:rPr>
              <w:lastRenderedPageBreak/>
              <w:t>Ипц</w:t>
            </w:r>
            <w:proofErr w:type="spellEnd"/>
            <w:r w:rsidRPr="00BB1130">
              <w:rPr>
                <w:sz w:val="22"/>
                <w:szCs w:val="22"/>
              </w:rPr>
              <w:t xml:space="preserve"> – индекс потребительских цен</w:t>
            </w:r>
          </w:p>
          <w:p w14:paraId="27A09D28" w14:textId="77777777" w:rsidR="008833C9" w:rsidRPr="00BB1130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57B9DE26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108C30BF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6D36DA2A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6C5C61BC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2F1E5977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3A5B00EC" w14:textId="7777777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14:paraId="72263B78" w14:textId="503F3DA4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6948A8">
              <w:rPr>
                <w:sz w:val="22"/>
                <w:szCs w:val="22"/>
              </w:rPr>
              <w:t xml:space="preserve"> </w:t>
            </w:r>
          </w:p>
        </w:tc>
      </w:tr>
      <w:tr w:rsidR="008833C9" w:rsidRPr="00E37248" w14:paraId="50675F53" w14:textId="77777777" w:rsidTr="004619AD">
        <w:trPr>
          <w:trHeight w:val="1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83C" w14:textId="16B3C03C" w:rsidR="008833C9" w:rsidRPr="006948A8" w:rsidRDefault="00BB1130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34D9" w14:textId="402F1588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t>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3483" w14:textId="7891D0CD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t xml:space="preserve">Администрация </w:t>
            </w:r>
            <w:proofErr w:type="spellStart"/>
            <w:r>
              <w:t>Чернушского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A99" w14:textId="71A69B8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t>11714030100000150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495" w14:textId="1FA9902B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2A4" w14:textId="470C7A7E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t>Прямой расчет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871" w14:textId="77777777" w:rsidR="008833C9" w:rsidRDefault="008833C9" w:rsidP="008833C9">
            <w:pPr>
              <w:widowControl w:val="0"/>
              <w:spacing w:line="256" w:lineRule="auto"/>
            </w:pPr>
            <w:proofErr w:type="spellStart"/>
            <w:r>
              <w:t>Прс</w:t>
            </w:r>
            <w:proofErr w:type="spellEnd"/>
            <w:r>
              <w:t>=</w:t>
            </w:r>
            <w:proofErr w:type="spellStart"/>
            <w:r>
              <w:t>Кгр</w:t>
            </w:r>
            <w:proofErr w:type="spellEnd"/>
            <w:r>
              <w:t xml:space="preserve"> х </w:t>
            </w:r>
            <w:proofErr w:type="spellStart"/>
            <w:r>
              <w:t>Спл</w:t>
            </w:r>
            <w:proofErr w:type="spellEnd"/>
          </w:p>
          <w:p w14:paraId="2F84BAA2" w14:textId="77777777" w:rsidR="008833C9" w:rsidRDefault="008833C9" w:rsidP="008833C9">
            <w:pPr>
              <w:widowControl w:val="0"/>
              <w:spacing w:line="256" w:lineRule="auto"/>
            </w:pPr>
          </w:p>
          <w:p w14:paraId="0EBFF075" w14:textId="0D044A07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78CA" w14:textId="228255E4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t xml:space="preserve">При расчете прогноза поступления самообложения граждан учитывается </w:t>
            </w:r>
            <w:proofErr w:type="gramStart"/>
            <w:r>
              <w:t>количество граждан</w:t>
            </w:r>
            <w:proofErr w:type="gramEnd"/>
            <w:r>
              <w:t xml:space="preserve"> достигших 18-летнего возраста проживающих на территории </w:t>
            </w:r>
            <w:proofErr w:type="spellStart"/>
            <w:r>
              <w:t>Чернушского</w:t>
            </w:r>
            <w:proofErr w:type="spellEnd"/>
            <w:r>
              <w:t xml:space="preserve"> сельского поселения и сумма платежа установленная по решению референдума(схода).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A6A" w14:textId="77777777" w:rsidR="008833C9" w:rsidRDefault="008833C9" w:rsidP="008833C9">
            <w:pPr>
              <w:widowControl w:val="0"/>
              <w:spacing w:line="256" w:lineRule="auto"/>
            </w:pPr>
            <w:proofErr w:type="spellStart"/>
            <w:r>
              <w:t>Прс</w:t>
            </w:r>
            <w:proofErr w:type="spellEnd"/>
            <w:r>
              <w:t xml:space="preserve"> – прогноз самообложения граждан;</w:t>
            </w:r>
          </w:p>
          <w:p w14:paraId="1B01D2CF" w14:textId="2F74FC94" w:rsidR="008833C9" w:rsidRDefault="008833C9" w:rsidP="008833C9">
            <w:pPr>
              <w:widowControl w:val="0"/>
              <w:spacing w:line="256" w:lineRule="auto"/>
            </w:pPr>
            <w:proofErr w:type="spellStart"/>
            <w:r>
              <w:t>Кгр</w:t>
            </w:r>
            <w:proofErr w:type="spellEnd"/>
            <w:r>
              <w:t xml:space="preserve"> – количество граждан, проживающих в сельском поселении;</w:t>
            </w:r>
          </w:p>
          <w:p w14:paraId="4CBED7BE" w14:textId="300121EC" w:rsidR="008833C9" w:rsidRPr="006948A8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proofErr w:type="spellStart"/>
            <w:r>
              <w:t>Спл</w:t>
            </w:r>
            <w:proofErr w:type="spellEnd"/>
            <w:r>
              <w:t xml:space="preserve"> – сумма платежа по решению референдума (схода).</w:t>
            </w:r>
          </w:p>
        </w:tc>
      </w:tr>
      <w:tr w:rsidR="008833C9" w:rsidRPr="00E37248" w14:paraId="0857D217" w14:textId="77777777" w:rsidTr="004619AD">
        <w:trPr>
          <w:trHeight w:val="1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4A71" w14:textId="75CC51CF" w:rsidR="008833C9" w:rsidRDefault="00BB1130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A24" w14:textId="7D9A91F2" w:rsidR="008833C9" w:rsidRDefault="008833C9" w:rsidP="008833C9">
            <w:pPr>
              <w:widowControl w:val="0"/>
              <w:spacing w:line="256" w:lineRule="auto"/>
            </w:pPr>
            <w:r>
              <w:t>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FFCB" w14:textId="3677DDA5" w:rsidR="008833C9" w:rsidRDefault="008833C9" w:rsidP="008833C9">
            <w:pPr>
              <w:widowControl w:val="0"/>
              <w:spacing w:line="256" w:lineRule="auto"/>
            </w:pPr>
            <w:r>
              <w:t xml:space="preserve">Администрация </w:t>
            </w:r>
            <w:proofErr w:type="spellStart"/>
            <w:r>
              <w:t>Чернушского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AFD" w14:textId="3F162A35" w:rsidR="008833C9" w:rsidRDefault="008833C9" w:rsidP="008833C9">
            <w:pPr>
              <w:widowControl w:val="0"/>
              <w:spacing w:line="256" w:lineRule="auto"/>
            </w:pPr>
            <w:r>
              <w:rPr>
                <w:sz w:val="22"/>
                <w:szCs w:val="22"/>
              </w:rPr>
              <w:t>2 02 16001 10 0000 150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006" w14:textId="21120438" w:rsidR="008833C9" w:rsidRDefault="008833C9" w:rsidP="008833C9">
            <w:pPr>
              <w:widowControl w:val="0"/>
              <w:spacing w:line="256" w:lineRule="auto"/>
            </w:pPr>
            <w:r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527" w14:textId="34890DC9" w:rsidR="008833C9" w:rsidRDefault="008833C9" w:rsidP="008833C9">
            <w:pPr>
              <w:widowControl w:val="0"/>
              <w:spacing w:line="256" w:lineRule="auto"/>
            </w:pPr>
            <w:r>
              <w:t>Прогнозирование не производится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406" w14:textId="77777777" w:rsidR="008833C9" w:rsidRDefault="008833C9" w:rsidP="008833C9">
            <w:pPr>
              <w:widowControl w:val="0"/>
              <w:spacing w:line="25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F43" w14:textId="77777777" w:rsidR="008833C9" w:rsidRDefault="008833C9" w:rsidP="008833C9">
            <w:pPr>
              <w:widowControl w:val="0"/>
              <w:spacing w:line="25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C94F" w14:textId="77777777" w:rsidR="008833C9" w:rsidRDefault="008833C9" w:rsidP="008833C9">
            <w:pPr>
              <w:widowControl w:val="0"/>
              <w:spacing w:line="256" w:lineRule="auto"/>
            </w:pPr>
          </w:p>
        </w:tc>
      </w:tr>
      <w:tr w:rsidR="008833C9" w:rsidRPr="00E37248" w14:paraId="0A97D659" w14:textId="77777777" w:rsidTr="004619AD">
        <w:trPr>
          <w:trHeight w:val="1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61B8" w14:textId="46449446" w:rsidR="008833C9" w:rsidRDefault="00BB1130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99CC" w14:textId="1B2E8795" w:rsidR="008833C9" w:rsidRDefault="008833C9" w:rsidP="008833C9">
            <w:pPr>
              <w:widowControl w:val="0"/>
              <w:spacing w:line="256" w:lineRule="auto"/>
            </w:pPr>
            <w:r>
              <w:t>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BAA" w14:textId="631428C8" w:rsidR="008833C9" w:rsidRDefault="008833C9" w:rsidP="008833C9">
            <w:pPr>
              <w:widowControl w:val="0"/>
              <w:spacing w:line="256" w:lineRule="auto"/>
            </w:pPr>
            <w:r>
              <w:t xml:space="preserve">Администрация </w:t>
            </w:r>
            <w:proofErr w:type="spellStart"/>
            <w:r>
              <w:t>Чернушского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974" w14:textId="7B4D45ED" w:rsidR="008833C9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909" w14:textId="143C8634" w:rsidR="008833C9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сельских поселений на осуществление первичного </w:t>
            </w:r>
            <w:r>
              <w:rPr>
                <w:sz w:val="22"/>
                <w:szCs w:val="22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E557" w14:textId="5E186CA5" w:rsidR="008833C9" w:rsidRDefault="008833C9" w:rsidP="008833C9">
            <w:pPr>
              <w:widowControl w:val="0"/>
              <w:spacing w:line="256" w:lineRule="auto"/>
            </w:pPr>
            <w:r>
              <w:lastRenderedPageBreak/>
              <w:t>Прогнозирование не производится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27DA" w14:textId="77777777" w:rsidR="008833C9" w:rsidRDefault="008833C9" w:rsidP="008833C9">
            <w:pPr>
              <w:widowControl w:val="0"/>
              <w:spacing w:line="25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A998" w14:textId="77777777" w:rsidR="008833C9" w:rsidRDefault="008833C9" w:rsidP="008833C9">
            <w:pPr>
              <w:widowControl w:val="0"/>
              <w:spacing w:line="25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E610" w14:textId="77777777" w:rsidR="008833C9" w:rsidRDefault="008833C9" w:rsidP="008833C9">
            <w:pPr>
              <w:widowControl w:val="0"/>
              <w:spacing w:line="256" w:lineRule="auto"/>
            </w:pPr>
          </w:p>
        </w:tc>
      </w:tr>
      <w:tr w:rsidR="008833C9" w:rsidRPr="00E37248" w14:paraId="4DF50811" w14:textId="77777777" w:rsidTr="004619AD">
        <w:trPr>
          <w:trHeight w:val="1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45E" w14:textId="2061B138" w:rsidR="008833C9" w:rsidRDefault="00BB1130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7EE4" w14:textId="1FE83ACC" w:rsidR="008833C9" w:rsidRDefault="008833C9" w:rsidP="008833C9">
            <w:pPr>
              <w:widowControl w:val="0"/>
              <w:spacing w:line="256" w:lineRule="auto"/>
            </w:pPr>
            <w:r>
              <w:t>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DB60" w14:textId="2B247389" w:rsidR="008833C9" w:rsidRDefault="008833C9" w:rsidP="008833C9">
            <w:pPr>
              <w:widowControl w:val="0"/>
              <w:spacing w:line="256" w:lineRule="auto"/>
            </w:pPr>
            <w:r>
              <w:t xml:space="preserve">Администрация </w:t>
            </w:r>
            <w:proofErr w:type="spellStart"/>
            <w:r>
              <w:t>Чернушского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D6F5" w14:textId="11A87395" w:rsidR="008833C9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29C1" w14:textId="0BEF8F5F" w:rsidR="008833C9" w:rsidRDefault="008833C9" w:rsidP="008833C9">
            <w:pPr>
              <w:widowControl w:val="0"/>
              <w:spacing w:line="25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Прочие  межбюджетные</w:t>
            </w:r>
            <w:proofErr w:type="gramEnd"/>
            <w:r>
              <w:rPr>
                <w:sz w:val="22"/>
                <w:szCs w:val="22"/>
              </w:rPr>
              <w:t xml:space="preserve"> трансферты, передаваемые бюджетам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627" w14:textId="1922FD2A" w:rsidR="008833C9" w:rsidRDefault="008833C9" w:rsidP="008833C9">
            <w:pPr>
              <w:widowControl w:val="0"/>
              <w:spacing w:line="256" w:lineRule="auto"/>
            </w:pPr>
            <w:r>
              <w:t>Прогнозирование не производится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C96" w14:textId="77777777" w:rsidR="008833C9" w:rsidRDefault="008833C9" w:rsidP="008833C9">
            <w:pPr>
              <w:widowControl w:val="0"/>
              <w:spacing w:line="25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19A" w14:textId="77777777" w:rsidR="008833C9" w:rsidRDefault="008833C9" w:rsidP="008833C9">
            <w:pPr>
              <w:widowControl w:val="0"/>
              <w:spacing w:line="25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E521" w14:textId="77777777" w:rsidR="008833C9" w:rsidRDefault="008833C9" w:rsidP="008833C9">
            <w:pPr>
              <w:widowControl w:val="0"/>
              <w:spacing w:line="256" w:lineRule="auto"/>
            </w:pPr>
          </w:p>
        </w:tc>
      </w:tr>
    </w:tbl>
    <w:p w14:paraId="4A460134" w14:textId="77777777" w:rsidR="002076CB" w:rsidRDefault="002076CB" w:rsidP="002076CB">
      <w:pPr>
        <w:widowControl w:val="0"/>
        <w:jc w:val="both"/>
        <w:rPr>
          <w:sz w:val="28"/>
          <w:szCs w:val="28"/>
        </w:rPr>
      </w:pPr>
    </w:p>
    <w:p w14:paraId="36433A5E" w14:textId="77777777" w:rsidR="002076CB" w:rsidRPr="00481876" w:rsidRDefault="002076CB" w:rsidP="002076CB">
      <w:pPr>
        <w:widowControl w:val="0"/>
        <w:jc w:val="center"/>
        <w:rPr>
          <w:sz w:val="28"/>
          <w:szCs w:val="28"/>
        </w:rPr>
      </w:pPr>
    </w:p>
    <w:p w14:paraId="76F93274" w14:textId="77777777" w:rsidR="004E02DD" w:rsidRDefault="004E02DD">
      <w:bookmarkStart w:id="2" w:name="Par185"/>
      <w:bookmarkEnd w:id="2"/>
    </w:p>
    <w:sectPr w:rsidR="004E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57FDA"/>
    <w:multiLevelType w:val="hybridMultilevel"/>
    <w:tmpl w:val="5F524622"/>
    <w:lvl w:ilvl="0" w:tplc="02AAB0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83"/>
    <w:rsid w:val="00102A83"/>
    <w:rsid w:val="0012490B"/>
    <w:rsid w:val="001A76BA"/>
    <w:rsid w:val="002076CB"/>
    <w:rsid w:val="00357CF7"/>
    <w:rsid w:val="004619AD"/>
    <w:rsid w:val="004E02DD"/>
    <w:rsid w:val="006C10C8"/>
    <w:rsid w:val="008833C9"/>
    <w:rsid w:val="00B14D5A"/>
    <w:rsid w:val="00B90CD1"/>
    <w:rsid w:val="00BB1130"/>
    <w:rsid w:val="00CB7324"/>
    <w:rsid w:val="00E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9E84"/>
  <w15:chartTrackingRefBased/>
  <w15:docId w15:val="{79DC4488-E506-4990-82B3-F30769D7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A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D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B14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B14D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76CB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4619A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0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0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cuments\&#1052;&#1086;&#1080;%20&#1076;&#1086;&#1082;&#1091;&#1084;&#1077;&#1085;&#1090;&#1099;\&#1041;&#1099;&#1082;&#1072;&#1076;&#1086;&#1088;&#1086;&#1074;&#1072;%20&#1054;\&#1053;&#1086;&#1088;&#1084;&#1072;&#1090;&#1080;&#1074;&#1085;&#1072;&#1103;%20&#1073;&#1072;&#1079;&#1072;%20(&#1076;&#1086;&#1082;-&#1090;&#1099;%20&#1087;&#1086;%20&#1073;&#1102;&#1076;&#1078;&#1077;&#1090;&#1091;)\&#1084;&#1077;&#1090;&#1086;&#1076;&#1080;&#1082;&#1072;%20&#1087;&#1088;&#1086;&#1075;&#1085;&#1086;&#1079;&#1080;&#1088;&#1086;&#1074;&#1072;&#1085;&#1080;&#1103;%20&#1076;&#1086;&#1093;&#1086;&#1076;&#1086;&#1074;\2021\&#1055;&#1086;&#1089;&#1090;%20&#1055;&#1088;&#1072;&#1074;&#1080;&#1090;&#1077;&#1083;&#1100;&#1089;&#1090;&#1074;&#1072;%20&#1056;&#1060;%20&#1086;&#1090;%2023.06.2016%20N%20574%20(&#1088;&#1077;&#1076;.%20&#1086;&#1090;%2014.09.2021.rt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43;&#1083;&#1072;&#1074;&#1072;\AppData\Local\Temp\Rar$DIa8320.28244\&#1087;&#1086;&#1089;&#1090;&#1072;&#1085;&#1086;&#1074;&#1083;&#1077;&#1085;&#1080;&#1077;%20&#8470;%20353%20&#1086;&#1090;%2013.09.2024%20&#1052;&#1077;&#1090;&#1086;&#1076;&#1080;&#1082;&#1072;%20&#1087;&#1088;&#1086;&#1075;&#1085;&#1086;&#1079;&#1080;&#1088;&#1086;&#1074;&#1072;&#1085;&#1080;&#1103;%20&#1076;&#1086;&#1093;&#1086;&#1076;&#1086;&#1074;.doc" TargetMode="External"/><Relationship Id="rId12" Type="http://schemas.openxmlformats.org/officeDocument/2006/relationships/hyperlink" Target="file:///C:\Users\admin\Documents\&#1052;&#1086;&#1080;%20&#1076;&#1086;&#1082;&#1091;&#1084;&#1077;&#1085;&#1090;&#1099;\&#1041;&#1099;&#1082;&#1072;&#1076;&#1086;&#1088;&#1086;&#1074;&#1072;%20&#1054;\&#1053;&#1086;&#1088;&#1084;&#1072;&#1090;&#1080;&#1074;&#1085;&#1072;&#1103;%20&#1073;&#1072;&#1079;&#1072;%20(&#1076;&#1086;&#1082;-&#1090;&#1099;%20&#1087;&#1086;%20&#1073;&#1102;&#1076;&#1078;&#1077;&#1090;&#1091;)\&#1084;&#1077;&#1090;&#1086;&#1076;&#1080;&#1082;&#1072;%20&#1087;&#1088;&#1086;&#1075;&#1085;&#1086;&#1079;&#1080;&#1088;&#1086;&#1074;&#1072;&#1085;&#1080;&#1103;%20&#1076;&#1086;&#1093;&#1086;&#1076;&#1086;&#1074;\2021\&#1055;&#1086;&#1089;&#1090;%20&#1055;&#1088;&#1072;&#1074;&#1080;&#1090;&#1077;&#1083;&#1100;&#1089;&#1090;&#1074;&#1072;%20&#1056;&#1060;%20&#1086;&#1090;%2023.06.2016%20N%20574%20(&#1088;&#1077;&#1076;.%20&#1086;&#1090;%2014.09.2021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0728&amp;date=17.09.2024" TargetMode="External"/><Relationship Id="rId11" Type="http://schemas.openxmlformats.org/officeDocument/2006/relationships/hyperlink" Target="file:///C:\Users\admin\Documents\&#1052;&#1086;&#1080;%20&#1076;&#1086;&#1082;&#1091;&#1084;&#1077;&#1085;&#1090;&#1099;\&#1041;&#1099;&#1082;&#1072;&#1076;&#1086;&#1088;&#1086;&#1074;&#1072;%20&#1054;\&#1053;&#1086;&#1088;&#1084;&#1072;&#1090;&#1080;&#1074;&#1085;&#1072;&#1103;%20&#1073;&#1072;&#1079;&#1072;%20(&#1076;&#1086;&#1082;-&#1090;&#1099;%20&#1087;&#1086;%20&#1073;&#1102;&#1076;&#1078;&#1077;&#1090;&#1091;)\&#1084;&#1077;&#1090;&#1086;&#1076;&#1080;&#1082;&#1072;%20&#1087;&#1088;&#1086;&#1075;&#1085;&#1086;&#1079;&#1080;&#1088;&#1086;&#1074;&#1072;&#1085;&#1080;&#1103;%20&#1076;&#1086;&#1093;&#1086;&#1076;&#1086;&#1074;\2021\&#1055;&#1086;&#1089;&#1090;%20&#1055;&#1088;&#1072;&#1074;&#1080;&#1090;&#1077;&#1083;&#1100;&#1089;&#1090;&#1074;&#1072;%20&#1056;&#1060;%20&#1086;&#1090;%2023.06.2016%20N%20574%20(&#1088;&#1077;&#1076;.%20&#1086;&#1090;%2014.09.2021.rtf" TargetMode="External"/><Relationship Id="rId5" Type="http://schemas.openxmlformats.org/officeDocument/2006/relationships/hyperlink" Target="https://login.consultant.ru/link/?req=doc&amp;base=LAW&amp;n=469774&amp;date=17.09.2024&amp;dst=2346&amp;field=134" TargetMode="External"/><Relationship Id="rId10" Type="http://schemas.openxmlformats.org/officeDocument/2006/relationships/hyperlink" Target="file:///C:\Users\admin\Documents\&#1052;&#1086;&#1080;%20&#1076;&#1086;&#1082;&#1091;&#1084;&#1077;&#1085;&#1090;&#1099;\&#1041;&#1099;&#1082;&#1072;&#1076;&#1086;&#1088;&#1086;&#1074;&#1072;%20&#1054;\&#1053;&#1086;&#1088;&#1084;&#1072;&#1090;&#1080;&#1074;&#1085;&#1072;&#1103;%20&#1073;&#1072;&#1079;&#1072;%20(&#1076;&#1086;&#1082;-&#1090;&#1099;%20&#1087;&#1086;%20&#1073;&#1102;&#1076;&#1078;&#1077;&#1090;&#1091;)\&#1084;&#1077;&#1090;&#1086;&#1076;&#1080;&#1082;&#1072;%20&#1087;&#1088;&#1086;&#1075;&#1085;&#1086;&#1079;&#1080;&#1088;&#1086;&#1074;&#1072;&#1085;&#1080;&#1103;%20&#1076;&#1086;&#1093;&#1086;&#1076;&#1086;&#1074;\2021\&#1055;&#1086;&#1089;&#1090;%20&#1055;&#1088;&#1072;&#1074;&#1080;&#1090;&#1077;&#1083;&#1100;&#1089;&#1090;&#1074;&#1072;%20&#1056;&#1060;%20&#1086;&#1090;%2023.06.2016%20N%20574%20(&#1088;&#1077;&#1076;.%20&#1086;&#1090;%2014.09.2021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ocuments\&#1052;&#1086;&#1080;%20&#1076;&#1086;&#1082;&#1091;&#1084;&#1077;&#1085;&#1090;&#1099;\&#1041;&#1099;&#1082;&#1072;&#1076;&#1086;&#1088;&#1086;&#1074;&#1072;%20&#1054;\&#1053;&#1086;&#1088;&#1084;&#1072;&#1090;&#1080;&#1074;&#1085;&#1072;&#1103;%20&#1073;&#1072;&#1079;&#1072;%20(&#1076;&#1086;&#1082;-&#1090;&#1099;%20&#1087;&#1086;%20&#1073;&#1102;&#1076;&#1078;&#1077;&#1090;&#1091;)\&#1084;&#1077;&#1090;&#1086;&#1076;&#1080;&#1082;&#1072;%20&#1087;&#1088;&#1086;&#1075;&#1085;&#1086;&#1079;&#1080;&#1088;&#1086;&#1074;&#1072;&#1085;&#1080;&#1103;%20&#1076;&#1086;&#1093;&#1086;&#1076;&#1086;&#1074;\2021\&#1055;&#1086;&#1089;&#1090;%20&#1055;&#1088;&#1072;&#1074;&#1080;&#1090;&#1077;&#1083;&#1100;&#1089;&#1090;&#1074;&#1072;%20&#1056;&#1060;%20&#1086;&#1090;%2023.06.2016%20N%20574%20(&#1088;&#1077;&#1076;.%20&#1086;&#1090;%2014.09.2021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9</cp:revision>
  <cp:lastPrinted>2025-09-15T07:55:00Z</cp:lastPrinted>
  <dcterms:created xsi:type="dcterms:W3CDTF">2025-08-14T06:44:00Z</dcterms:created>
  <dcterms:modified xsi:type="dcterms:W3CDTF">2025-09-15T07:56:00Z</dcterms:modified>
</cp:coreProperties>
</file>