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5C" w:rsidRDefault="00EE2C5C" w:rsidP="00EE2C5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АДМИНИСТРАЦИЯ  ЧЕРНУШСКОГО</w:t>
      </w:r>
      <w:proofErr w:type="gramEnd"/>
      <w:r>
        <w:rPr>
          <w:b/>
          <w:sz w:val="28"/>
          <w:szCs w:val="28"/>
        </w:rPr>
        <w:t xml:space="preserve">  СЕЛЬСКОГО ПОСЕЛЕНИЯ</w:t>
      </w:r>
    </w:p>
    <w:p w:rsidR="00EE2C5C" w:rsidRDefault="00EE2C5C" w:rsidP="00EE2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КИЛЬМЕЗСКОГО  РАЙОНА</w:t>
      </w:r>
      <w:proofErr w:type="gramEnd"/>
      <w:r>
        <w:rPr>
          <w:b/>
          <w:sz w:val="28"/>
          <w:szCs w:val="28"/>
        </w:rPr>
        <w:t xml:space="preserve"> КИРОВСКОЙ ОБЛАСТИ</w:t>
      </w:r>
    </w:p>
    <w:p w:rsidR="00EE2C5C" w:rsidRDefault="00EE2C5C" w:rsidP="00EE2C5C">
      <w:pPr>
        <w:jc w:val="center"/>
        <w:rPr>
          <w:b/>
          <w:sz w:val="24"/>
        </w:rPr>
      </w:pPr>
    </w:p>
    <w:p w:rsidR="00F766CC" w:rsidRDefault="00F766CC" w:rsidP="00EE2C5C">
      <w:pPr>
        <w:pStyle w:val="2"/>
        <w:rPr>
          <w:b/>
          <w:sz w:val="28"/>
          <w:szCs w:val="28"/>
        </w:rPr>
      </w:pPr>
    </w:p>
    <w:p w:rsidR="00EE2C5C" w:rsidRDefault="00EE2C5C" w:rsidP="00EE2C5C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EE2C5C" w:rsidRDefault="00EE2C5C" w:rsidP="00EE2C5C">
      <w:pPr>
        <w:ind w:left="-142"/>
        <w:rPr>
          <w:sz w:val="28"/>
          <w:szCs w:val="28"/>
        </w:rPr>
      </w:pPr>
    </w:p>
    <w:p w:rsidR="00EE2C5C" w:rsidRDefault="00CF5365" w:rsidP="00F766CC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EE2C5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EE2C5C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EE2C5C">
        <w:rPr>
          <w:sz w:val="28"/>
          <w:szCs w:val="28"/>
        </w:rPr>
        <w:t xml:space="preserve"> г.          </w:t>
      </w:r>
      <w:r w:rsidR="00F766CC">
        <w:rPr>
          <w:sz w:val="28"/>
          <w:szCs w:val="28"/>
        </w:rPr>
        <w:t xml:space="preserve">                                                                                 </w:t>
      </w:r>
      <w:r w:rsidR="00EE2C5C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EE2C5C" w:rsidRDefault="00EE2C5C" w:rsidP="00EE2C5C">
      <w:pPr>
        <w:jc w:val="center"/>
        <w:rPr>
          <w:sz w:val="28"/>
          <w:szCs w:val="28"/>
        </w:rPr>
      </w:pPr>
      <w:r>
        <w:rPr>
          <w:sz w:val="28"/>
          <w:szCs w:val="28"/>
        </w:rPr>
        <w:t>п. Чернушка</w:t>
      </w:r>
    </w:p>
    <w:p w:rsidR="00EE2C5C" w:rsidRDefault="00EE2C5C" w:rsidP="00EE2C5C">
      <w:pPr>
        <w:jc w:val="center"/>
        <w:rPr>
          <w:sz w:val="28"/>
          <w:szCs w:val="28"/>
        </w:rPr>
      </w:pPr>
    </w:p>
    <w:p w:rsidR="00EE2C5C" w:rsidRDefault="00F766CC" w:rsidP="00EE2C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</w:t>
      </w:r>
      <w:r w:rsidR="00EE2C5C">
        <w:rPr>
          <w:b/>
          <w:sz w:val="28"/>
          <w:szCs w:val="28"/>
        </w:rPr>
        <w:t xml:space="preserve"> особого противопожарного режима на территории </w:t>
      </w:r>
      <w:proofErr w:type="spellStart"/>
      <w:r w:rsidR="00EE2C5C">
        <w:rPr>
          <w:b/>
          <w:sz w:val="28"/>
          <w:szCs w:val="28"/>
        </w:rPr>
        <w:t>Чернушского</w:t>
      </w:r>
      <w:proofErr w:type="spellEnd"/>
      <w:r w:rsidR="00EE2C5C">
        <w:rPr>
          <w:b/>
          <w:sz w:val="28"/>
          <w:szCs w:val="28"/>
        </w:rPr>
        <w:t xml:space="preserve"> сельского поселения</w:t>
      </w:r>
    </w:p>
    <w:p w:rsidR="00EE2C5C" w:rsidRDefault="00EE2C5C" w:rsidP="00EE2C5C">
      <w:pPr>
        <w:jc w:val="center"/>
        <w:rPr>
          <w:sz w:val="28"/>
          <w:szCs w:val="28"/>
        </w:rPr>
      </w:pPr>
    </w:p>
    <w:p w:rsidR="00EE2C5C" w:rsidRDefault="00EE2C5C" w:rsidP="00983D04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со стать</w:t>
      </w:r>
      <w:r w:rsidR="00005D5F">
        <w:rPr>
          <w:sz w:val="28"/>
          <w:szCs w:val="28"/>
        </w:rPr>
        <w:t>ей</w:t>
      </w:r>
      <w:r>
        <w:rPr>
          <w:sz w:val="28"/>
          <w:szCs w:val="28"/>
        </w:rPr>
        <w:t xml:space="preserve">  30 Федерального закона от 21.12.1994 № 69-ФЗ «О пожарной безопасности», </w:t>
      </w:r>
      <w:r w:rsidR="00005D5F">
        <w:rPr>
          <w:sz w:val="28"/>
          <w:szCs w:val="28"/>
        </w:rPr>
        <w:t>и в связи с высокой пожарной опасностью</w:t>
      </w:r>
      <w:r>
        <w:rPr>
          <w:sz w:val="28"/>
          <w:szCs w:val="28"/>
        </w:rPr>
        <w:t>,</w:t>
      </w:r>
      <w:r w:rsidR="00005D5F">
        <w:rPr>
          <w:sz w:val="28"/>
          <w:szCs w:val="28"/>
        </w:rPr>
        <w:t xml:space="preserve"> сложившейся на территории </w:t>
      </w:r>
      <w:proofErr w:type="spellStart"/>
      <w:r w:rsidR="00005D5F">
        <w:rPr>
          <w:sz w:val="28"/>
          <w:szCs w:val="28"/>
        </w:rPr>
        <w:t>Кильмезского</w:t>
      </w:r>
      <w:proofErr w:type="spellEnd"/>
      <w:r w:rsidR="00005D5F" w:rsidRPr="00005D5F">
        <w:rPr>
          <w:sz w:val="28"/>
          <w:szCs w:val="28"/>
        </w:rPr>
        <w:t xml:space="preserve"> </w:t>
      </w:r>
      <w:r w:rsidR="00005D5F">
        <w:rPr>
          <w:sz w:val="28"/>
          <w:szCs w:val="28"/>
        </w:rPr>
        <w:t>муниципального района,</w:t>
      </w:r>
      <w:r>
        <w:rPr>
          <w:sz w:val="28"/>
          <w:szCs w:val="28"/>
        </w:rPr>
        <w:t xml:space="preserve"> распоряжения администрации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 «Об установлении особого противопожарного режима на территории </w:t>
      </w:r>
      <w:proofErr w:type="spellStart"/>
      <w:r>
        <w:rPr>
          <w:sz w:val="28"/>
          <w:szCs w:val="28"/>
        </w:rPr>
        <w:t>Кильмезского</w:t>
      </w:r>
      <w:proofErr w:type="spellEnd"/>
      <w:r>
        <w:rPr>
          <w:sz w:val="28"/>
          <w:szCs w:val="28"/>
        </w:rPr>
        <w:t xml:space="preserve"> района» от </w:t>
      </w:r>
      <w:r w:rsidR="00F766CC">
        <w:rPr>
          <w:sz w:val="28"/>
          <w:szCs w:val="28"/>
        </w:rPr>
        <w:t>1</w:t>
      </w:r>
      <w:r w:rsidR="00CF5365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CF5365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F766CC">
        <w:rPr>
          <w:sz w:val="28"/>
          <w:szCs w:val="28"/>
        </w:rPr>
        <w:t>2</w:t>
      </w:r>
      <w:r w:rsidR="00CF5365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F5365">
        <w:rPr>
          <w:sz w:val="28"/>
          <w:szCs w:val="28"/>
        </w:rPr>
        <w:t>140</w:t>
      </w:r>
      <w:r>
        <w:rPr>
          <w:sz w:val="28"/>
          <w:szCs w:val="28"/>
        </w:rPr>
        <w:t>, в целях снижения пожарной опасности, связанной с установлением жаркой сухой ветреной погоды, в том числе с реальной угрозой жизни, здоровью людей и окружающей их природной среде: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2C5C">
        <w:rPr>
          <w:sz w:val="28"/>
          <w:szCs w:val="28"/>
        </w:rPr>
        <w:t xml:space="preserve">1. </w:t>
      </w:r>
      <w:r w:rsidR="00CF5365">
        <w:rPr>
          <w:sz w:val="28"/>
          <w:szCs w:val="28"/>
        </w:rPr>
        <w:t>Ввести с 27</w:t>
      </w:r>
      <w:r w:rsidR="00005D5F">
        <w:rPr>
          <w:sz w:val="28"/>
          <w:szCs w:val="28"/>
        </w:rPr>
        <w:t xml:space="preserve"> </w:t>
      </w:r>
      <w:r w:rsidR="00CF5365">
        <w:rPr>
          <w:sz w:val="28"/>
          <w:szCs w:val="28"/>
        </w:rPr>
        <w:t>апреля</w:t>
      </w:r>
      <w:r w:rsidR="00005D5F">
        <w:rPr>
          <w:sz w:val="28"/>
          <w:szCs w:val="28"/>
        </w:rPr>
        <w:t xml:space="preserve"> 202</w:t>
      </w:r>
      <w:r w:rsidR="00CF5365">
        <w:rPr>
          <w:sz w:val="28"/>
          <w:szCs w:val="28"/>
        </w:rPr>
        <w:t>3</w:t>
      </w:r>
      <w:r w:rsidR="00005D5F">
        <w:rPr>
          <w:sz w:val="28"/>
          <w:szCs w:val="28"/>
        </w:rPr>
        <w:t xml:space="preserve"> года до </w:t>
      </w:r>
      <w:r w:rsidR="00CF5365">
        <w:rPr>
          <w:sz w:val="28"/>
          <w:szCs w:val="28"/>
        </w:rPr>
        <w:t>особого распоряжения на всей</w:t>
      </w:r>
      <w:r w:rsidR="00EE2C5C">
        <w:rPr>
          <w:sz w:val="28"/>
          <w:szCs w:val="28"/>
        </w:rPr>
        <w:t xml:space="preserve"> территории </w:t>
      </w:r>
      <w:proofErr w:type="spellStart"/>
      <w:r w:rsidR="00EE2C5C">
        <w:rPr>
          <w:sz w:val="28"/>
          <w:szCs w:val="28"/>
        </w:rPr>
        <w:t>Чернушского</w:t>
      </w:r>
      <w:proofErr w:type="spellEnd"/>
      <w:r w:rsidR="00EE2C5C">
        <w:rPr>
          <w:sz w:val="28"/>
          <w:szCs w:val="28"/>
        </w:rPr>
        <w:t xml:space="preserve"> сельского поселени</w:t>
      </w:r>
      <w:r w:rsidR="00CF5365">
        <w:rPr>
          <w:sz w:val="28"/>
          <w:szCs w:val="28"/>
        </w:rPr>
        <w:t>я особый противопожарный режим.</w:t>
      </w:r>
      <w:r w:rsidR="00EE2C5C">
        <w:rPr>
          <w:sz w:val="28"/>
          <w:szCs w:val="28"/>
        </w:rPr>
        <w:t xml:space="preserve"> </w:t>
      </w:r>
    </w:p>
    <w:p w:rsidR="008C7257" w:rsidRDefault="008C7257" w:rsidP="008C72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Рекомендовать, организациям всех форм собственности и гражданам на период действия особого противопожарного режима следующие обязательные для выполнения дополнительные требования пожарной безопасности: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>2.1. Для граждан и организаций: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Не разводить костры, сжигание мусора и проведение других работ с применением открытого огня на территории организаций, жилых домов, населенных пунктов и в прилегающим к ним лесах.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F766CC">
        <w:rPr>
          <w:b/>
          <w:sz w:val="28"/>
          <w:szCs w:val="28"/>
        </w:rPr>
        <w:t xml:space="preserve">Запретить топку </w:t>
      </w:r>
      <w:r>
        <w:rPr>
          <w:sz w:val="28"/>
          <w:szCs w:val="28"/>
        </w:rPr>
        <w:t xml:space="preserve">печей в жилых домах, банях, летних кухнях, хозяйственных постройках, при установлении сухой, жаркой и ветреной погоды </w:t>
      </w:r>
      <w:r w:rsidRPr="00F766CC"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766CC">
        <w:rPr>
          <w:b/>
          <w:sz w:val="32"/>
          <w:szCs w:val="32"/>
        </w:rPr>
        <w:t>7</w:t>
      </w:r>
      <w:r w:rsidRPr="00F766CC">
        <w:rPr>
          <w:b/>
          <w:sz w:val="32"/>
          <w:szCs w:val="32"/>
          <w:vertAlign w:val="superscript"/>
        </w:rPr>
        <w:t>00</w:t>
      </w:r>
      <w:r>
        <w:rPr>
          <w:sz w:val="28"/>
          <w:szCs w:val="28"/>
        </w:rPr>
        <w:t xml:space="preserve"> </w:t>
      </w:r>
      <w:r w:rsidRPr="00F766CC">
        <w:rPr>
          <w:b/>
          <w:sz w:val="28"/>
          <w:szCs w:val="28"/>
        </w:rPr>
        <w:t>час. до</w:t>
      </w:r>
      <w:r>
        <w:rPr>
          <w:sz w:val="28"/>
          <w:szCs w:val="28"/>
        </w:rPr>
        <w:t xml:space="preserve"> </w:t>
      </w:r>
      <w:r w:rsidRPr="00F766CC">
        <w:rPr>
          <w:b/>
          <w:sz w:val="32"/>
          <w:szCs w:val="32"/>
        </w:rPr>
        <w:t>19</w:t>
      </w:r>
      <w:r w:rsidRPr="00F766CC">
        <w:rPr>
          <w:b/>
          <w:sz w:val="32"/>
          <w:szCs w:val="32"/>
          <w:vertAlign w:val="superscript"/>
        </w:rPr>
        <w:t>00</w:t>
      </w:r>
      <w:r>
        <w:rPr>
          <w:sz w:val="28"/>
          <w:szCs w:val="28"/>
        </w:rPr>
        <w:t xml:space="preserve"> </w:t>
      </w:r>
      <w:r w:rsidRPr="00F766CC">
        <w:rPr>
          <w:b/>
          <w:sz w:val="28"/>
          <w:szCs w:val="28"/>
        </w:rPr>
        <w:t>час.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Воздержаться от нахождения в лесу и въездах в лесные массивы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2.1.6. Провести дополнительные противопожарные инструктажи с населением по соблюдению мер пожарной безопасности и действиям в случае возникновения пожара.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Провести пополнение водой пожарных водоемов.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>2.1.8. Организовано патрулирование территории населенных пунктов силами местного населения в целях своевременного обнаружения пожаров и принятия мер по их тушению.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Установлены во всех населенных пунктах звуковые сигналы для оповещения жителей о пожаре (кусок рельса).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2.1.10. Провести с населением разъяснительную работу о порядке прибытия граждан к месту пожара с закрепленными средствами пожаротушения. </w:t>
      </w:r>
    </w:p>
    <w:p w:rsidR="008C7257" w:rsidRDefault="008C7257" w:rsidP="008C7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Во всех населенных пунктах провести сельские сходы граждан по вопросу введения на территории района особого противопожарного режима. 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EE2C5C">
        <w:rPr>
          <w:sz w:val="28"/>
          <w:szCs w:val="28"/>
        </w:rPr>
        <w:t>. Произвести устройство минерализованных полос по периметру населенных пунктов.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EE2C5C">
        <w:rPr>
          <w:sz w:val="28"/>
          <w:szCs w:val="28"/>
        </w:rPr>
        <w:t xml:space="preserve">. Рекомендовать руководителям организаций всех форм собственности принять меры по уборке территорий и прилегающей к </w:t>
      </w:r>
      <w:proofErr w:type="gramStart"/>
      <w:r w:rsidR="00EE2C5C">
        <w:rPr>
          <w:sz w:val="28"/>
          <w:szCs w:val="28"/>
        </w:rPr>
        <w:t>границам  предприятия</w:t>
      </w:r>
      <w:proofErr w:type="gramEnd"/>
      <w:r w:rsidR="00EE2C5C">
        <w:rPr>
          <w:sz w:val="28"/>
          <w:szCs w:val="28"/>
        </w:rPr>
        <w:t xml:space="preserve"> (организации) территорий от сухой травы и иного горючего мусора, организовать круглосуточное дежурство добровольной пожарной охраны и приспособленной для целей пожаротушения техники.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EE2C5C">
        <w:rPr>
          <w:sz w:val="28"/>
          <w:szCs w:val="28"/>
        </w:rPr>
        <w:t>. Данное распоряжение вывесить на досках объявлений.</w:t>
      </w:r>
    </w:p>
    <w:p w:rsidR="00EE2C5C" w:rsidRDefault="00983D04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Разместить распоряжение на сайте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83D04" w:rsidRDefault="00983D04" w:rsidP="00EE2C5C">
      <w:pPr>
        <w:jc w:val="both"/>
        <w:rPr>
          <w:sz w:val="28"/>
          <w:szCs w:val="28"/>
        </w:rPr>
      </w:pPr>
    </w:p>
    <w:p w:rsidR="00983D04" w:rsidRDefault="00983D04" w:rsidP="00EE2C5C">
      <w:pPr>
        <w:jc w:val="both"/>
        <w:rPr>
          <w:sz w:val="28"/>
          <w:szCs w:val="28"/>
        </w:rPr>
      </w:pPr>
    </w:p>
    <w:p w:rsidR="00EE2C5C" w:rsidRDefault="00D467D6" w:rsidP="00EE2C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467D6" w:rsidRDefault="00D467D6" w:rsidP="00EE2C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</w:t>
      </w:r>
      <w:r w:rsidR="00CF5365">
        <w:rPr>
          <w:sz w:val="28"/>
          <w:szCs w:val="28"/>
        </w:rPr>
        <w:t xml:space="preserve">О.Д. </w:t>
      </w:r>
      <w:proofErr w:type="spellStart"/>
      <w:r w:rsidR="00CF5365">
        <w:rPr>
          <w:sz w:val="28"/>
          <w:szCs w:val="28"/>
        </w:rPr>
        <w:t>Благодатских</w:t>
      </w:r>
      <w:bookmarkStart w:id="0" w:name="_GoBack"/>
      <w:bookmarkEnd w:id="0"/>
      <w:proofErr w:type="spellEnd"/>
    </w:p>
    <w:p w:rsidR="00FF3CDB" w:rsidRDefault="00FF3CDB" w:rsidP="00FF3CDB">
      <w:pPr>
        <w:jc w:val="center"/>
        <w:rPr>
          <w:b/>
          <w:sz w:val="28"/>
          <w:szCs w:val="28"/>
        </w:rPr>
      </w:pPr>
    </w:p>
    <w:sectPr w:rsidR="00FF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A3"/>
    <w:rsid w:val="00005D5F"/>
    <w:rsid w:val="008C7257"/>
    <w:rsid w:val="00973512"/>
    <w:rsid w:val="00983D04"/>
    <w:rsid w:val="00CF5365"/>
    <w:rsid w:val="00D467D6"/>
    <w:rsid w:val="00EE2C5C"/>
    <w:rsid w:val="00EE77FA"/>
    <w:rsid w:val="00F15AA3"/>
    <w:rsid w:val="00F766CC"/>
    <w:rsid w:val="00FA7AA5"/>
    <w:rsid w:val="00F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999B2"/>
  <w15:chartTrackingRefBased/>
  <w15:docId w15:val="{0E0096B2-0550-4EB4-89B9-3DE2C0BC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F3CDB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C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E2C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E2C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77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7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14</cp:revision>
  <cp:lastPrinted>2023-04-27T08:45:00Z</cp:lastPrinted>
  <dcterms:created xsi:type="dcterms:W3CDTF">2021-05-17T12:47:00Z</dcterms:created>
  <dcterms:modified xsi:type="dcterms:W3CDTF">2023-04-27T08:46:00Z</dcterms:modified>
</cp:coreProperties>
</file>