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AC4" w:rsidRDefault="00197AC4" w:rsidP="00197AC4">
      <w:pPr>
        <w:jc w:val="center"/>
        <w:rPr>
          <w:rFonts w:ascii="Times New Roman" w:eastAsiaTheme="majorEastAsia" w:hAnsi="Times New Roman"/>
          <w:b/>
          <w:sz w:val="28"/>
          <w:szCs w:val="28"/>
        </w:rPr>
      </w:pPr>
      <w:proofErr w:type="gramStart"/>
      <w:r>
        <w:rPr>
          <w:rFonts w:ascii="Times New Roman" w:hAnsi="Times New Roman"/>
          <w:b/>
          <w:sz w:val="28"/>
          <w:szCs w:val="28"/>
        </w:rPr>
        <w:t>АДМИНИСТРАЦИЯ  ЧЕРНУШСКОГО</w:t>
      </w:r>
      <w:proofErr w:type="gramEnd"/>
      <w:r>
        <w:rPr>
          <w:rFonts w:ascii="Times New Roman" w:hAnsi="Times New Roman"/>
          <w:b/>
          <w:sz w:val="28"/>
          <w:szCs w:val="28"/>
        </w:rPr>
        <w:t xml:space="preserve">  СЕЛЬСКОГО ПОСЕЛЕНИЯ                 КИЛЬМЕЗСКОГО  РАЙОНА КИРОВСКОЙ ОБЛАСТИ</w:t>
      </w:r>
    </w:p>
    <w:p w:rsidR="00197AC4" w:rsidRDefault="00197AC4" w:rsidP="00197AC4">
      <w:pPr>
        <w:ind w:left="720"/>
        <w:jc w:val="center"/>
        <w:rPr>
          <w:rFonts w:ascii="Times New Roman" w:hAnsi="Times New Roman"/>
          <w:b/>
          <w:sz w:val="28"/>
          <w:szCs w:val="28"/>
        </w:rPr>
      </w:pPr>
    </w:p>
    <w:p w:rsidR="00197AC4" w:rsidRDefault="00197AC4" w:rsidP="00197AC4">
      <w:pPr>
        <w:ind w:left="720"/>
        <w:jc w:val="center"/>
        <w:rPr>
          <w:rFonts w:ascii="Times New Roman" w:hAnsi="Times New Roman"/>
          <w:b/>
          <w:sz w:val="28"/>
          <w:szCs w:val="28"/>
        </w:rPr>
      </w:pPr>
      <w:r>
        <w:rPr>
          <w:rFonts w:ascii="Times New Roman" w:hAnsi="Times New Roman"/>
          <w:b/>
          <w:sz w:val="28"/>
          <w:szCs w:val="28"/>
        </w:rPr>
        <w:t>ПОСТАНОВЛЕНИЕ</w:t>
      </w:r>
    </w:p>
    <w:p w:rsidR="00197AC4" w:rsidRDefault="00197AC4" w:rsidP="00197AC4">
      <w:pPr>
        <w:ind w:left="720"/>
        <w:rPr>
          <w:rFonts w:ascii="Times New Roman" w:hAnsi="Times New Roman"/>
          <w:sz w:val="28"/>
          <w:szCs w:val="28"/>
        </w:rPr>
      </w:pPr>
      <w:r>
        <w:rPr>
          <w:rFonts w:ascii="Times New Roman" w:hAnsi="Times New Roman"/>
          <w:sz w:val="28"/>
          <w:szCs w:val="28"/>
        </w:rPr>
        <w:t>23.08.2022                                                                                        № 5</w:t>
      </w:r>
      <w:r w:rsidR="00E83499">
        <w:rPr>
          <w:rFonts w:ascii="Times New Roman" w:hAnsi="Times New Roman"/>
          <w:sz w:val="28"/>
          <w:szCs w:val="28"/>
        </w:rPr>
        <w:t>5</w:t>
      </w:r>
      <w:bookmarkStart w:id="0" w:name="_GoBack"/>
      <w:bookmarkEnd w:id="0"/>
    </w:p>
    <w:p w:rsidR="00197AC4" w:rsidRDefault="00197AC4" w:rsidP="00197AC4">
      <w:pPr>
        <w:ind w:left="720"/>
        <w:rPr>
          <w:rFonts w:ascii="Times New Roman" w:hAnsi="Times New Roman"/>
          <w:sz w:val="28"/>
          <w:szCs w:val="28"/>
          <w14:shadow w14:blurRad="50800" w14:dist="38100" w14:dir="2700000" w14:sx="100000" w14:sy="100000" w14:kx="0" w14:ky="0" w14:algn="tl">
            <w14:srgbClr w14:val="000000">
              <w14:alpha w14:val="60000"/>
            </w14:srgbClr>
          </w14:shadow>
        </w:rPr>
      </w:pPr>
      <w:r>
        <w:rPr>
          <w:rFonts w:ascii="Times New Roman" w:hAnsi="Times New Roman"/>
          <w:b/>
          <w:sz w:val="28"/>
          <w:szCs w:val="28"/>
        </w:rPr>
        <w:t xml:space="preserve">                                                   </w:t>
      </w:r>
      <w:r>
        <w:rPr>
          <w:rFonts w:ascii="Times New Roman" w:hAnsi="Times New Roman"/>
          <w:sz w:val="28"/>
          <w:szCs w:val="28"/>
        </w:rPr>
        <w:t>п Чернушка</w:t>
      </w:r>
    </w:p>
    <w:p w:rsidR="00D142F3" w:rsidRDefault="00D142F3" w:rsidP="00D142F3">
      <w:pPr>
        <w:spacing w:after="0" w:line="240" w:lineRule="auto"/>
        <w:jc w:val="center"/>
        <w:rPr>
          <w:rFonts w:ascii="Times New Roman" w:hAnsi="Times New Roman"/>
          <w:b/>
          <w:sz w:val="28"/>
          <w:szCs w:val="28"/>
        </w:rPr>
      </w:pPr>
      <w:r>
        <w:rPr>
          <w:rFonts w:ascii="Times New Roman" w:hAnsi="Times New Roman"/>
          <w:b/>
          <w:sz w:val="28"/>
          <w:szCs w:val="28"/>
        </w:rPr>
        <w:t xml:space="preserve">О создании экспертной комиссии администрации </w:t>
      </w:r>
      <w:proofErr w:type="spellStart"/>
      <w:r w:rsidR="00197AC4">
        <w:rPr>
          <w:rFonts w:ascii="Times New Roman" w:hAnsi="Times New Roman"/>
          <w:b/>
          <w:sz w:val="28"/>
          <w:szCs w:val="28"/>
        </w:rPr>
        <w:t>Чернушского</w:t>
      </w:r>
      <w:proofErr w:type="spellEnd"/>
      <w:r>
        <w:rPr>
          <w:rFonts w:ascii="Times New Roman" w:hAnsi="Times New Roman"/>
          <w:b/>
          <w:sz w:val="28"/>
          <w:szCs w:val="28"/>
        </w:rPr>
        <w:t xml:space="preserve"> сельского поселения </w:t>
      </w:r>
      <w:proofErr w:type="spellStart"/>
      <w:r w:rsidR="00197AC4">
        <w:rPr>
          <w:rFonts w:ascii="Times New Roman" w:hAnsi="Times New Roman"/>
          <w:b/>
          <w:sz w:val="28"/>
          <w:szCs w:val="28"/>
        </w:rPr>
        <w:t>Кильмезского</w:t>
      </w:r>
      <w:proofErr w:type="spellEnd"/>
      <w:r>
        <w:rPr>
          <w:rFonts w:ascii="Times New Roman" w:hAnsi="Times New Roman"/>
          <w:b/>
          <w:sz w:val="28"/>
          <w:szCs w:val="28"/>
        </w:rPr>
        <w:t xml:space="preserve"> района Кировской области</w:t>
      </w:r>
    </w:p>
    <w:p w:rsidR="00D142F3" w:rsidRDefault="00D142F3" w:rsidP="00D142F3">
      <w:pPr>
        <w:spacing w:after="0" w:line="240" w:lineRule="auto"/>
        <w:jc w:val="center"/>
        <w:rPr>
          <w:rFonts w:ascii="Times New Roman" w:hAnsi="Times New Roman"/>
          <w:b/>
          <w:sz w:val="28"/>
          <w:szCs w:val="28"/>
        </w:rPr>
      </w:pPr>
      <w:r>
        <w:rPr>
          <w:rFonts w:ascii="Times New Roman" w:hAnsi="Times New Roman"/>
          <w:b/>
          <w:sz w:val="28"/>
          <w:szCs w:val="28"/>
        </w:rPr>
        <w:t>по проведению экспертизы результатов поставленных</w:t>
      </w:r>
    </w:p>
    <w:p w:rsidR="00D142F3" w:rsidRDefault="00D142F3" w:rsidP="00D142F3">
      <w:pPr>
        <w:spacing w:after="0" w:line="240" w:lineRule="auto"/>
        <w:jc w:val="center"/>
        <w:rPr>
          <w:rFonts w:ascii="Times New Roman" w:hAnsi="Times New Roman"/>
          <w:b/>
          <w:sz w:val="28"/>
          <w:szCs w:val="28"/>
        </w:rPr>
      </w:pPr>
      <w:r>
        <w:rPr>
          <w:rFonts w:ascii="Times New Roman" w:hAnsi="Times New Roman"/>
          <w:b/>
          <w:sz w:val="28"/>
          <w:szCs w:val="28"/>
        </w:rPr>
        <w:t>товаров, выполненных работ, оказанных услуг, результатов</w:t>
      </w:r>
    </w:p>
    <w:p w:rsidR="00D142F3" w:rsidRDefault="00D142F3" w:rsidP="00D142F3">
      <w:pPr>
        <w:spacing w:after="0" w:line="240" w:lineRule="auto"/>
        <w:jc w:val="center"/>
        <w:rPr>
          <w:rFonts w:ascii="Times New Roman" w:hAnsi="Times New Roman"/>
          <w:b/>
          <w:sz w:val="28"/>
          <w:szCs w:val="28"/>
        </w:rPr>
      </w:pPr>
      <w:r>
        <w:rPr>
          <w:rFonts w:ascii="Times New Roman" w:hAnsi="Times New Roman"/>
          <w:b/>
          <w:sz w:val="28"/>
          <w:szCs w:val="28"/>
        </w:rPr>
        <w:t>отдельных этапов поставки, выполнения работы,</w:t>
      </w:r>
    </w:p>
    <w:p w:rsidR="00D142F3" w:rsidRDefault="00D142F3" w:rsidP="00D142F3">
      <w:pPr>
        <w:spacing w:after="0" w:line="240" w:lineRule="auto"/>
        <w:jc w:val="center"/>
        <w:rPr>
          <w:rFonts w:ascii="Times New Roman" w:hAnsi="Times New Roman"/>
          <w:b/>
          <w:sz w:val="28"/>
          <w:szCs w:val="28"/>
        </w:rPr>
      </w:pPr>
      <w:r>
        <w:rPr>
          <w:rFonts w:ascii="Times New Roman" w:hAnsi="Times New Roman"/>
          <w:b/>
          <w:sz w:val="28"/>
          <w:szCs w:val="28"/>
        </w:rPr>
        <w:t>оказания услуги, предусмотренных муниципальным контрактом</w:t>
      </w:r>
    </w:p>
    <w:p w:rsidR="00D142F3" w:rsidRDefault="00D142F3" w:rsidP="00D142F3">
      <w:pPr>
        <w:spacing w:after="0"/>
        <w:jc w:val="center"/>
        <w:rPr>
          <w:rFonts w:ascii="Times New Roman" w:hAnsi="Times New Roman"/>
          <w:sz w:val="28"/>
          <w:szCs w:val="28"/>
        </w:rPr>
      </w:pPr>
    </w:p>
    <w:p w:rsidR="00D142F3" w:rsidRPr="00197AC4" w:rsidRDefault="00D142F3" w:rsidP="00D142F3">
      <w:pPr>
        <w:jc w:val="both"/>
        <w:rPr>
          <w:rFonts w:ascii="Times New Roman" w:hAnsi="Times New Roman"/>
          <w:b/>
          <w:sz w:val="28"/>
          <w:szCs w:val="28"/>
        </w:rPr>
      </w:pPr>
      <w:r>
        <w:rPr>
          <w:rFonts w:ascii="Times New Roman" w:hAnsi="Times New Roman"/>
          <w:sz w:val="28"/>
          <w:szCs w:val="28"/>
        </w:rPr>
        <w:t xml:space="preserve">В соответствии с ч. 3 ст.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в целях проведения экспертизы результатов поставленных товаров, выполненных работ, оказанных услуг, а также результатов отдельных этапов поставки товара, выполнения работы, оказания услуги, предусмотренных муниципальным контрактом, силами заказчика администрация </w:t>
      </w:r>
      <w:proofErr w:type="spellStart"/>
      <w:r w:rsidR="00197AC4">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w:t>
      </w:r>
      <w:proofErr w:type="spellStart"/>
      <w:r w:rsidR="00197AC4">
        <w:rPr>
          <w:rFonts w:ascii="Times New Roman" w:hAnsi="Times New Roman"/>
          <w:sz w:val="28"/>
          <w:szCs w:val="28"/>
        </w:rPr>
        <w:t>Кильмезского</w:t>
      </w:r>
      <w:proofErr w:type="spellEnd"/>
      <w:r w:rsidR="00197AC4">
        <w:rPr>
          <w:rFonts w:ascii="Times New Roman" w:hAnsi="Times New Roman"/>
          <w:sz w:val="28"/>
          <w:szCs w:val="28"/>
        </w:rPr>
        <w:t xml:space="preserve"> </w:t>
      </w:r>
      <w:r>
        <w:rPr>
          <w:rFonts w:ascii="Times New Roman" w:hAnsi="Times New Roman"/>
          <w:sz w:val="28"/>
          <w:szCs w:val="28"/>
        </w:rPr>
        <w:t xml:space="preserve">района Кировской области </w:t>
      </w:r>
      <w:r w:rsidRPr="00197AC4">
        <w:rPr>
          <w:rFonts w:ascii="Times New Roman" w:hAnsi="Times New Roman"/>
          <w:b/>
          <w:sz w:val="28"/>
          <w:szCs w:val="28"/>
        </w:rPr>
        <w:t>П</w:t>
      </w:r>
      <w:r w:rsidR="00197AC4" w:rsidRPr="00197AC4">
        <w:rPr>
          <w:rFonts w:ascii="Times New Roman" w:hAnsi="Times New Roman"/>
          <w:b/>
          <w:sz w:val="28"/>
          <w:szCs w:val="28"/>
        </w:rPr>
        <w:t>ОСТАНОВЛЯЕТ</w:t>
      </w:r>
      <w:r w:rsidRPr="00197AC4">
        <w:rPr>
          <w:rFonts w:ascii="Times New Roman" w:hAnsi="Times New Roman"/>
          <w:b/>
          <w:sz w:val="28"/>
          <w:szCs w:val="28"/>
        </w:rPr>
        <w:t>:</w:t>
      </w:r>
    </w:p>
    <w:p w:rsidR="00D142F3" w:rsidRDefault="00197AC4" w:rsidP="00D142F3">
      <w:pPr>
        <w:jc w:val="both"/>
        <w:rPr>
          <w:rFonts w:ascii="Times New Roman" w:hAnsi="Times New Roman"/>
          <w:sz w:val="28"/>
          <w:szCs w:val="28"/>
        </w:rPr>
      </w:pPr>
      <w:r>
        <w:rPr>
          <w:rFonts w:ascii="Times New Roman" w:hAnsi="Times New Roman"/>
          <w:sz w:val="28"/>
          <w:szCs w:val="28"/>
        </w:rPr>
        <w:t xml:space="preserve">        </w:t>
      </w:r>
      <w:r w:rsidR="00D142F3">
        <w:rPr>
          <w:rFonts w:ascii="Times New Roman" w:hAnsi="Times New Roman"/>
          <w:sz w:val="28"/>
          <w:szCs w:val="28"/>
        </w:rPr>
        <w:t xml:space="preserve">1. Создать экспертную комиссию администрации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w:t>
      </w:r>
      <w:r w:rsidR="00D142F3">
        <w:rPr>
          <w:rFonts w:ascii="Times New Roman" w:hAnsi="Times New Roman"/>
          <w:sz w:val="28"/>
          <w:szCs w:val="28"/>
        </w:rPr>
        <w:t xml:space="preserve"> по проведению экспертизы результатов поставленных товаров, выполненных работ, оказанных услуг, результатов отдельных этапов поставки товара, выполнения работы, оказания услуги, предусмотренных муниципальным контрактом (далее - Комиссия), и утвердить ее состав</w:t>
      </w:r>
      <w:r>
        <w:rPr>
          <w:rFonts w:ascii="Times New Roman" w:hAnsi="Times New Roman"/>
          <w:sz w:val="28"/>
          <w:szCs w:val="28"/>
        </w:rPr>
        <w:t>,</w:t>
      </w:r>
      <w:r w:rsidR="00D142F3">
        <w:rPr>
          <w:rFonts w:ascii="Times New Roman" w:hAnsi="Times New Roman"/>
          <w:sz w:val="28"/>
          <w:szCs w:val="28"/>
        </w:rPr>
        <w:t xml:space="preserve"> согласно приложени</w:t>
      </w:r>
      <w:r w:rsidR="00E83499">
        <w:rPr>
          <w:rFonts w:ascii="Times New Roman" w:hAnsi="Times New Roman"/>
          <w:sz w:val="28"/>
          <w:szCs w:val="28"/>
        </w:rPr>
        <w:t>я</w:t>
      </w:r>
      <w:r w:rsidR="00D142F3">
        <w:rPr>
          <w:rFonts w:ascii="Times New Roman" w:hAnsi="Times New Roman"/>
          <w:sz w:val="28"/>
          <w:szCs w:val="28"/>
        </w:rPr>
        <w:t xml:space="preserve"> N 1.</w:t>
      </w:r>
    </w:p>
    <w:p w:rsidR="00D142F3" w:rsidRDefault="00E83499" w:rsidP="00D142F3">
      <w:pPr>
        <w:jc w:val="both"/>
        <w:rPr>
          <w:rFonts w:ascii="Times New Roman" w:hAnsi="Times New Roman"/>
          <w:sz w:val="28"/>
          <w:szCs w:val="28"/>
        </w:rPr>
      </w:pPr>
      <w:r>
        <w:rPr>
          <w:rFonts w:ascii="Times New Roman" w:hAnsi="Times New Roman"/>
          <w:sz w:val="28"/>
          <w:szCs w:val="28"/>
        </w:rPr>
        <w:t xml:space="preserve">       </w:t>
      </w:r>
      <w:r w:rsidR="00D142F3">
        <w:rPr>
          <w:rFonts w:ascii="Times New Roman" w:hAnsi="Times New Roman"/>
          <w:sz w:val="28"/>
          <w:szCs w:val="28"/>
        </w:rPr>
        <w:t xml:space="preserve">2. Утвердить положение об экспертной комиссии администрации </w:t>
      </w:r>
      <w:proofErr w:type="spellStart"/>
      <w:r w:rsidR="00197AC4">
        <w:rPr>
          <w:rFonts w:ascii="Times New Roman" w:hAnsi="Times New Roman"/>
          <w:sz w:val="28"/>
          <w:szCs w:val="28"/>
        </w:rPr>
        <w:t>Чернушского</w:t>
      </w:r>
      <w:proofErr w:type="spellEnd"/>
      <w:r w:rsidR="00197AC4">
        <w:rPr>
          <w:rFonts w:ascii="Times New Roman" w:hAnsi="Times New Roman"/>
          <w:sz w:val="28"/>
          <w:szCs w:val="28"/>
        </w:rPr>
        <w:t xml:space="preserve"> сельского поселения </w:t>
      </w:r>
      <w:proofErr w:type="spellStart"/>
      <w:r w:rsidR="00197AC4">
        <w:rPr>
          <w:rFonts w:ascii="Times New Roman" w:hAnsi="Times New Roman"/>
          <w:sz w:val="28"/>
          <w:szCs w:val="28"/>
        </w:rPr>
        <w:t>Кильмезского</w:t>
      </w:r>
      <w:proofErr w:type="spellEnd"/>
      <w:r w:rsidR="00197AC4">
        <w:rPr>
          <w:rFonts w:ascii="Times New Roman" w:hAnsi="Times New Roman"/>
          <w:sz w:val="28"/>
          <w:szCs w:val="28"/>
        </w:rPr>
        <w:t xml:space="preserve"> района Кировской области </w:t>
      </w:r>
      <w:r w:rsidR="00D142F3">
        <w:rPr>
          <w:rFonts w:ascii="Times New Roman" w:hAnsi="Times New Roman"/>
          <w:sz w:val="28"/>
          <w:szCs w:val="28"/>
        </w:rPr>
        <w:t>по проведению экспертизы результатов поставленных товаров, выполненных работ, оказанных услуг, результатов отдельных этапов поставки товара, выполнения работы, оказания услуги, предусмотренных муниципальным контрактом (далее - Положение), согласно приложени</w:t>
      </w:r>
      <w:r>
        <w:rPr>
          <w:rFonts w:ascii="Times New Roman" w:hAnsi="Times New Roman"/>
          <w:sz w:val="28"/>
          <w:szCs w:val="28"/>
        </w:rPr>
        <w:t>я</w:t>
      </w:r>
      <w:r w:rsidR="00D142F3">
        <w:rPr>
          <w:rFonts w:ascii="Times New Roman" w:hAnsi="Times New Roman"/>
          <w:sz w:val="28"/>
          <w:szCs w:val="28"/>
        </w:rPr>
        <w:t xml:space="preserve"> N 2.</w:t>
      </w:r>
    </w:p>
    <w:p w:rsidR="00D142F3" w:rsidRDefault="00D142F3" w:rsidP="00D142F3">
      <w:pPr>
        <w:spacing w:after="0" w:line="240" w:lineRule="auto"/>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D142F3" w:rsidRDefault="00E83499" w:rsidP="00D142F3">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42F3">
        <w:rPr>
          <w:rFonts w:ascii="Times New Roman" w:hAnsi="Times New Roman" w:cs="Times New Roman"/>
          <w:sz w:val="28"/>
          <w:szCs w:val="28"/>
        </w:rPr>
        <w:t>4. Настоящее постановление вступает в силу с момента подписания.</w:t>
      </w:r>
    </w:p>
    <w:p w:rsidR="00E83499" w:rsidRDefault="00E83499" w:rsidP="00D142F3">
      <w:pPr>
        <w:spacing w:after="0" w:line="240" w:lineRule="auto"/>
        <w:jc w:val="both"/>
        <w:rPr>
          <w:rFonts w:ascii="Times New Roman" w:hAnsi="Times New Roman"/>
          <w:sz w:val="28"/>
          <w:szCs w:val="28"/>
        </w:rPr>
      </w:pPr>
    </w:p>
    <w:p w:rsidR="00D142F3" w:rsidRDefault="00E83499" w:rsidP="00D142F3">
      <w:pPr>
        <w:spacing w:after="0" w:line="240" w:lineRule="auto"/>
        <w:jc w:val="both"/>
        <w:rPr>
          <w:rFonts w:ascii="Times New Roman" w:hAnsi="Times New Roman"/>
          <w:sz w:val="28"/>
          <w:szCs w:val="28"/>
        </w:rPr>
      </w:pPr>
      <w:r>
        <w:rPr>
          <w:rFonts w:ascii="Times New Roman" w:hAnsi="Times New Roman"/>
          <w:sz w:val="28"/>
          <w:szCs w:val="28"/>
        </w:rPr>
        <w:t xml:space="preserve">         </w:t>
      </w:r>
      <w:r w:rsidR="00D142F3">
        <w:rPr>
          <w:rFonts w:ascii="Times New Roman" w:hAnsi="Times New Roman"/>
          <w:sz w:val="28"/>
          <w:szCs w:val="28"/>
        </w:rPr>
        <w:t xml:space="preserve">5. Постановление опубликовать в информационном бюллетене и разместить на сайте </w:t>
      </w:r>
      <w:proofErr w:type="spellStart"/>
      <w:r w:rsidR="00197AC4">
        <w:rPr>
          <w:rFonts w:ascii="Times New Roman" w:hAnsi="Times New Roman"/>
          <w:sz w:val="28"/>
          <w:szCs w:val="28"/>
        </w:rPr>
        <w:t>Чернушского</w:t>
      </w:r>
      <w:proofErr w:type="spellEnd"/>
      <w:r w:rsidR="00D142F3">
        <w:rPr>
          <w:rFonts w:ascii="Times New Roman" w:hAnsi="Times New Roman"/>
          <w:sz w:val="28"/>
          <w:szCs w:val="28"/>
        </w:rPr>
        <w:t xml:space="preserve"> сельского поселения.</w:t>
      </w:r>
    </w:p>
    <w:p w:rsidR="00D142F3" w:rsidRDefault="00D142F3" w:rsidP="00D142F3">
      <w:pPr>
        <w:spacing w:after="0"/>
        <w:jc w:val="both"/>
        <w:rPr>
          <w:rFonts w:ascii="Times New Roman" w:hAnsi="Times New Roman"/>
          <w:sz w:val="28"/>
          <w:szCs w:val="28"/>
        </w:rPr>
      </w:pPr>
    </w:p>
    <w:p w:rsidR="00D142F3" w:rsidRDefault="00D142F3" w:rsidP="00D142F3">
      <w:pPr>
        <w:jc w:val="both"/>
        <w:rPr>
          <w:rFonts w:ascii="Times New Roman" w:hAnsi="Times New Roman"/>
          <w:sz w:val="28"/>
          <w:szCs w:val="28"/>
        </w:rPr>
      </w:pPr>
    </w:p>
    <w:p w:rsidR="00D142F3" w:rsidRDefault="00D142F3" w:rsidP="00D142F3">
      <w:pPr>
        <w:jc w:val="both"/>
        <w:rPr>
          <w:rFonts w:ascii="Times New Roman" w:hAnsi="Times New Roman"/>
          <w:sz w:val="28"/>
          <w:szCs w:val="28"/>
        </w:rPr>
      </w:pPr>
      <w:r>
        <w:rPr>
          <w:rFonts w:ascii="Times New Roman" w:hAnsi="Times New Roman"/>
          <w:sz w:val="28"/>
          <w:szCs w:val="28"/>
        </w:rPr>
        <w:t xml:space="preserve">Глава </w:t>
      </w:r>
      <w:proofErr w:type="spellStart"/>
      <w:r w:rsidR="00197AC4">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w:t>
      </w:r>
      <w:r w:rsidR="00197AC4">
        <w:rPr>
          <w:rFonts w:ascii="Times New Roman" w:hAnsi="Times New Roman"/>
          <w:sz w:val="28"/>
          <w:szCs w:val="28"/>
        </w:rPr>
        <w:t>Г.Ф. Грозных</w:t>
      </w:r>
    </w:p>
    <w:p w:rsidR="00D142F3" w:rsidRDefault="00D142F3" w:rsidP="00D142F3">
      <w:pPr>
        <w:rPr>
          <w:rFonts w:ascii="Times New Roman" w:hAnsi="Times New Roman"/>
          <w:sz w:val="28"/>
          <w:szCs w:val="28"/>
        </w:rPr>
      </w:pPr>
    </w:p>
    <w:p w:rsidR="00D142F3" w:rsidRDefault="00D142F3" w:rsidP="00D142F3">
      <w:pPr>
        <w:rPr>
          <w:rFonts w:ascii="Times New Roman" w:hAnsi="Times New Roman"/>
          <w:sz w:val="28"/>
          <w:szCs w:val="28"/>
        </w:rPr>
      </w:pPr>
    </w:p>
    <w:p w:rsidR="00D142F3" w:rsidRDefault="00D142F3" w:rsidP="00D142F3">
      <w:pPr>
        <w:tabs>
          <w:tab w:val="left" w:pos="8280"/>
        </w:tabs>
        <w:rPr>
          <w:rFonts w:ascii="Times New Roman" w:hAnsi="Times New Roman"/>
          <w:sz w:val="28"/>
          <w:szCs w:val="28"/>
        </w:rPr>
      </w:pPr>
      <w:r>
        <w:rPr>
          <w:rFonts w:ascii="Times New Roman" w:hAnsi="Times New Roman"/>
          <w:sz w:val="28"/>
          <w:szCs w:val="28"/>
        </w:rPr>
        <w:tab/>
      </w:r>
    </w:p>
    <w:p w:rsidR="00D142F3" w:rsidRDefault="00D142F3" w:rsidP="00D142F3">
      <w:pPr>
        <w:tabs>
          <w:tab w:val="left" w:pos="8280"/>
        </w:tabs>
        <w:rPr>
          <w:rFonts w:ascii="Times New Roman" w:hAnsi="Times New Roman"/>
          <w:sz w:val="28"/>
          <w:szCs w:val="28"/>
        </w:rPr>
      </w:pPr>
    </w:p>
    <w:p w:rsidR="00D142F3" w:rsidRDefault="00D142F3" w:rsidP="00D142F3">
      <w:pPr>
        <w:tabs>
          <w:tab w:val="left" w:pos="8280"/>
        </w:tabs>
        <w:rPr>
          <w:rFonts w:ascii="Times New Roman" w:hAnsi="Times New Roman"/>
          <w:sz w:val="28"/>
          <w:szCs w:val="28"/>
        </w:rPr>
      </w:pPr>
    </w:p>
    <w:p w:rsidR="00D142F3" w:rsidRDefault="00D142F3" w:rsidP="00D142F3">
      <w:pPr>
        <w:tabs>
          <w:tab w:val="left" w:pos="8280"/>
        </w:tabs>
        <w:rPr>
          <w:rFonts w:ascii="Times New Roman" w:hAnsi="Times New Roman"/>
          <w:sz w:val="28"/>
          <w:szCs w:val="28"/>
        </w:rPr>
      </w:pPr>
    </w:p>
    <w:p w:rsidR="00D142F3" w:rsidRDefault="00D142F3" w:rsidP="00D142F3">
      <w:pPr>
        <w:tabs>
          <w:tab w:val="left" w:pos="8280"/>
        </w:tabs>
        <w:rPr>
          <w:rFonts w:ascii="Times New Roman" w:hAnsi="Times New Roman"/>
          <w:sz w:val="28"/>
          <w:szCs w:val="28"/>
        </w:rPr>
      </w:pPr>
    </w:p>
    <w:p w:rsidR="00D142F3" w:rsidRDefault="00D142F3" w:rsidP="00D142F3">
      <w:pPr>
        <w:tabs>
          <w:tab w:val="left" w:pos="8280"/>
        </w:tabs>
        <w:rPr>
          <w:rFonts w:ascii="Times New Roman" w:hAnsi="Times New Roman"/>
          <w:sz w:val="28"/>
          <w:szCs w:val="28"/>
        </w:rPr>
      </w:pPr>
    </w:p>
    <w:p w:rsidR="00D142F3" w:rsidRDefault="00D142F3" w:rsidP="00D142F3">
      <w:pPr>
        <w:tabs>
          <w:tab w:val="left" w:pos="8280"/>
        </w:tabs>
        <w:rPr>
          <w:rFonts w:ascii="Times New Roman" w:hAnsi="Times New Roman"/>
          <w:sz w:val="28"/>
          <w:szCs w:val="28"/>
        </w:rPr>
      </w:pPr>
    </w:p>
    <w:p w:rsidR="00D142F3" w:rsidRDefault="00D142F3" w:rsidP="00D142F3">
      <w:pPr>
        <w:tabs>
          <w:tab w:val="left" w:pos="8280"/>
        </w:tabs>
        <w:rPr>
          <w:rFonts w:ascii="Times New Roman" w:hAnsi="Times New Roman"/>
          <w:sz w:val="28"/>
          <w:szCs w:val="28"/>
        </w:rPr>
      </w:pPr>
    </w:p>
    <w:p w:rsidR="00D142F3" w:rsidRDefault="00D142F3" w:rsidP="00D142F3">
      <w:pPr>
        <w:tabs>
          <w:tab w:val="left" w:pos="8280"/>
        </w:tabs>
        <w:rPr>
          <w:rFonts w:ascii="Times New Roman" w:hAnsi="Times New Roman"/>
          <w:sz w:val="28"/>
          <w:szCs w:val="28"/>
        </w:rPr>
      </w:pPr>
    </w:p>
    <w:p w:rsidR="00D142F3" w:rsidRDefault="00D142F3" w:rsidP="00D142F3">
      <w:pPr>
        <w:tabs>
          <w:tab w:val="left" w:pos="8280"/>
        </w:tabs>
        <w:rPr>
          <w:rFonts w:ascii="Times New Roman" w:hAnsi="Times New Roman"/>
          <w:sz w:val="28"/>
          <w:szCs w:val="28"/>
        </w:rPr>
      </w:pPr>
    </w:p>
    <w:p w:rsidR="00E83499" w:rsidRDefault="00E83499" w:rsidP="00D142F3">
      <w:pPr>
        <w:tabs>
          <w:tab w:val="left" w:pos="8280"/>
        </w:tabs>
        <w:rPr>
          <w:rFonts w:ascii="Times New Roman" w:hAnsi="Times New Roman"/>
          <w:sz w:val="28"/>
          <w:szCs w:val="28"/>
        </w:rPr>
      </w:pPr>
    </w:p>
    <w:p w:rsidR="00E83499" w:rsidRDefault="00E83499" w:rsidP="00D142F3">
      <w:pPr>
        <w:tabs>
          <w:tab w:val="left" w:pos="8280"/>
        </w:tabs>
        <w:rPr>
          <w:rFonts w:ascii="Times New Roman" w:hAnsi="Times New Roman"/>
          <w:sz w:val="28"/>
          <w:szCs w:val="28"/>
        </w:rPr>
      </w:pPr>
    </w:p>
    <w:p w:rsidR="00E83499" w:rsidRDefault="00E83499" w:rsidP="00D142F3">
      <w:pPr>
        <w:tabs>
          <w:tab w:val="left" w:pos="8280"/>
        </w:tabs>
        <w:rPr>
          <w:rFonts w:ascii="Times New Roman" w:hAnsi="Times New Roman"/>
          <w:sz w:val="28"/>
          <w:szCs w:val="28"/>
        </w:rPr>
      </w:pPr>
    </w:p>
    <w:p w:rsidR="00E83499" w:rsidRDefault="00E83499" w:rsidP="00D142F3">
      <w:pPr>
        <w:tabs>
          <w:tab w:val="left" w:pos="8280"/>
        </w:tabs>
        <w:rPr>
          <w:rFonts w:ascii="Times New Roman" w:hAnsi="Times New Roman"/>
          <w:sz w:val="28"/>
          <w:szCs w:val="28"/>
        </w:rPr>
      </w:pPr>
    </w:p>
    <w:p w:rsidR="00E83499" w:rsidRDefault="00E83499" w:rsidP="00D142F3">
      <w:pPr>
        <w:tabs>
          <w:tab w:val="left" w:pos="8280"/>
        </w:tabs>
        <w:rPr>
          <w:rFonts w:ascii="Times New Roman" w:hAnsi="Times New Roman"/>
          <w:sz w:val="28"/>
          <w:szCs w:val="28"/>
        </w:rPr>
      </w:pPr>
    </w:p>
    <w:p w:rsidR="00E83499" w:rsidRDefault="00E83499" w:rsidP="00D142F3">
      <w:pPr>
        <w:tabs>
          <w:tab w:val="left" w:pos="8280"/>
        </w:tabs>
        <w:rPr>
          <w:rFonts w:ascii="Times New Roman" w:hAnsi="Times New Roman"/>
          <w:sz w:val="28"/>
          <w:szCs w:val="28"/>
        </w:rPr>
      </w:pPr>
    </w:p>
    <w:p w:rsidR="00E83499" w:rsidRDefault="00E83499" w:rsidP="00D142F3">
      <w:pPr>
        <w:tabs>
          <w:tab w:val="left" w:pos="8280"/>
        </w:tabs>
        <w:rPr>
          <w:rFonts w:ascii="Times New Roman" w:hAnsi="Times New Roman"/>
          <w:sz w:val="28"/>
          <w:szCs w:val="28"/>
        </w:rPr>
      </w:pPr>
    </w:p>
    <w:p w:rsidR="00E83499" w:rsidRDefault="00E83499" w:rsidP="00D142F3">
      <w:pPr>
        <w:tabs>
          <w:tab w:val="left" w:pos="8280"/>
        </w:tabs>
        <w:rPr>
          <w:rFonts w:ascii="Times New Roman" w:hAnsi="Times New Roman"/>
          <w:sz w:val="28"/>
          <w:szCs w:val="28"/>
        </w:rPr>
      </w:pPr>
    </w:p>
    <w:p w:rsidR="00E83499" w:rsidRDefault="00E83499" w:rsidP="00D142F3">
      <w:pPr>
        <w:tabs>
          <w:tab w:val="left" w:pos="8280"/>
        </w:tabs>
        <w:rPr>
          <w:rFonts w:ascii="Times New Roman" w:hAnsi="Times New Roman"/>
          <w:sz w:val="28"/>
          <w:szCs w:val="28"/>
        </w:rPr>
      </w:pPr>
    </w:p>
    <w:p w:rsidR="00D142F3" w:rsidRDefault="00D142F3" w:rsidP="00D142F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D142F3" w:rsidRDefault="00D142F3" w:rsidP="00D142F3">
      <w:pPr>
        <w:pStyle w:val="ConsPlusNormal"/>
        <w:jc w:val="both"/>
        <w:rPr>
          <w:rFonts w:ascii="Times New Roman" w:hAnsi="Times New Roman" w:cs="Times New Roman"/>
          <w:sz w:val="28"/>
          <w:szCs w:val="28"/>
        </w:rPr>
      </w:pPr>
    </w:p>
    <w:p w:rsidR="00D142F3" w:rsidRDefault="00D142F3" w:rsidP="00D142F3">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rsidR="00D142F3" w:rsidRDefault="00D142F3" w:rsidP="00D142F3">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142F3" w:rsidRDefault="00D142F3" w:rsidP="00D142F3">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D142F3" w:rsidRDefault="00197AC4" w:rsidP="00D142F3">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Чернушского</w:t>
      </w:r>
      <w:proofErr w:type="spellEnd"/>
      <w:r w:rsidR="00D142F3">
        <w:rPr>
          <w:rFonts w:ascii="Times New Roman" w:hAnsi="Times New Roman" w:cs="Times New Roman"/>
          <w:sz w:val="28"/>
          <w:szCs w:val="28"/>
        </w:rPr>
        <w:t xml:space="preserve"> сельского поселения</w:t>
      </w:r>
    </w:p>
    <w:p w:rsidR="00D142F3" w:rsidRDefault="00197AC4" w:rsidP="00D142F3">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Кильмезского</w:t>
      </w:r>
      <w:proofErr w:type="spellEnd"/>
      <w:r w:rsidR="00D142F3">
        <w:rPr>
          <w:rFonts w:ascii="Times New Roman" w:hAnsi="Times New Roman" w:cs="Times New Roman"/>
          <w:sz w:val="28"/>
          <w:szCs w:val="28"/>
        </w:rPr>
        <w:t xml:space="preserve"> района</w:t>
      </w:r>
    </w:p>
    <w:p w:rsidR="00D142F3" w:rsidRDefault="00D142F3" w:rsidP="00D142F3">
      <w:pPr>
        <w:pStyle w:val="ConsPlusNormal"/>
        <w:jc w:val="right"/>
        <w:rPr>
          <w:rFonts w:ascii="Times New Roman" w:hAnsi="Times New Roman" w:cs="Times New Roman"/>
          <w:sz w:val="28"/>
          <w:szCs w:val="28"/>
        </w:rPr>
      </w:pPr>
      <w:r>
        <w:rPr>
          <w:rFonts w:ascii="Times New Roman" w:hAnsi="Times New Roman" w:cs="Times New Roman"/>
          <w:sz w:val="28"/>
          <w:szCs w:val="28"/>
        </w:rPr>
        <w:t>Кировской области</w:t>
      </w:r>
    </w:p>
    <w:p w:rsidR="00D142F3" w:rsidRDefault="00D142F3" w:rsidP="00D142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197AC4">
        <w:rPr>
          <w:rFonts w:ascii="Times New Roman" w:hAnsi="Times New Roman" w:cs="Times New Roman"/>
          <w:sz w:val="28"/>
          <w:szCs w:val="28"/>
        </w:rPr>
        <w:t>23</w:t>
      </w:r>
      <w:r>
        <w:rPr>
          <w:rFonts w:ascii="Times New Roman" w:hAnsi="Times New Roman" w:cs="Times New Roman"/>
          <w:sz w:val="28"/>
          <w:szCs w:val="28"/>
        </w:rPr>
        <w:t>.0</w:t>
      </w:r>
      <w:r w:rsidR="00197AC4">
        <w:rPr>
          <w:rFonts w:ascii="Times New Roman" w:hAnsi="Times New Roman" w:cs="Times New Roman"/>
          <w:sz w:val="28"/>
          <w:szCs w:val="28"/>
        </w:rPr>
        <w:t>8</w:t>
      </w:r>
      <w:r>
        <w:rPr>
          <w:rFonts w:ascii="Times New Roman" w:hAnsi="Times New Roman" w:cs="Times New Roman"/>
          <w:sz w:val="28"/>
          <w:szCs w:val="28"/>
        </w:rPr>
        <w:t xml:space="preserve">. 2022 г. N </w:t>
      </w:r>
      <w:r w:rsidR="00197AC4">
        <w:rPr>
          <w:rFonts w:ascii="Times New Roman" w:hAnsi="Times New Roman" w:cs="Times New Roman"/>
          <w:sz w:val="28"/>
          <w:szCs w:val="28"/>
        </w:rPr>
        <w:t>55</w:t>
      </w:r>
    </w:p>
    <w:p w:rsidR="00D142F3" w:rsidRDefault="00D142F3" w:rsidP="00D142F3">
      <w:pPr>
        <w:pStyle w:val="ConsPlusNormal"/>
        <w:jc w:val="both"/>
        <w:rPr>
          <w:rFonts w:ascii="Times New Roman" w:hAnsi="Times New Roman" w:cs="Times New Roman"/>
          <w:sz w:val="28"/>
          <w:szCs w:val="28"/>
        </w:rPr>
      </w:pPr>
    </w:p>
    <w:p w:rsidR="00D142F3" w:rsidRDefault="00D142F3" w:rsidP="00D142F3">
      <w:pPr>
        <w:pStyle w:val="ConsPlusTitle"/>
        <w:jc w:val="center"/>
        <w:rPr>
          <w:rFonts w:ascii="Times New Roman" w:hAnsi="Times New Roman" w:cs="Times New Roman"/>
          <w:sz w:val="28"/>
          <w:szCs w:val="28"/>
        </w:rPr>
      </w:pPr>
      <w:bookmarkStart w:id="1" w:name="Par37"/>
      <w:bookmarkEnd w:id="1"/>
      <w:r>
        <w:rPr>
          <w:rFonts w:ascii="Times New Roman" w:hAnsi="Times New Roman" w:cs="Times New Roman"/>
          <w:sz w:val="28"/>
          <w:szCs w:val="28"/>
        </w:rPr>
        <w:t>Состав</w:t>
      </w:r>
    </w:p>
    <w:p w:rsidR="00D142F3" w:rsidRDefault="00D142F3" w:rsidP="00D142F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Экспертной комиссии администрации </w:t>
      </w:r>
      <w:proofErr w:type="spellStart"/>
      <w:r w:rsidR="00197AC4">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proofErr w:type="spellStart"/>
      <w:r w:rsidR="00197AC4">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w:t>
      </w:r>
    </w:p>
    <w:p w:rsidR="00D142F3" w:rsidRDefault="00D142F3" w:rsidP="00D142F3">
      <w:pPr>
        <w:pStyle w:val="ConsPlusTitle"/>
        <w:jc w:val="center"/>
        <w:rPr>
          <w:rFonts w:ascii="Times New Roman" w:hAnsi="Times New Roman" w:cs="Times New Roman"/>
          <w:sz w:val="28"/>
          <w:szCs w:val="28"/>
        </w:rPr>
      </w:pPr>
      <w:r>
        <w:rPr>
          <w:rFonts w:ascii="Times New Roman" w:hAnsi="Times New Roman" w:cs="Times New Roman"/>
          <w:sz w:val="28"/>
          <w:szCs w:val="28"/>
        </w:rPr>
        <w:t>по проведению экспертизы результатов поставленных товаров,</w:t>
      </w:r>
    </w:p>
    <w:p w:rsidR="00D142F3" w:rsidRDefault="00D142F3" w:rsidP="00D142F3">
      <w:pPr>
        <w:pStyle w:val="ConsPlusTitle"/>
        <w:jc w:val="center"/>
        <w:rPr>
          <w:rFonts w:ascii="Times New Roman" w:hAnsi="Times New Roman" w:cs="Times New Roman"/>
          <w:sz w:val="28"/>
          <w:szCs w:val="28"/>
        </w:rPr>
      </w:pPr>
      <w:r>
        <w:rPr>
          <w:rFonts w:ascii="Times New Roman" w:hAnsi="Times New Roman" w:cs="Times New Roman"/>
          <w:sz w:val="28"/>
          <w:szCs w:val="28"/>
        </w:rPr>
        <w:t>выполненных работ, оказанных услуг, результатов отдельных</w:t>
      </w:r>
    </w:p>
    <w:p w:rsidR="00D142F3" w:rsidRDefault="00D142F3" w:rsidP="00D142F3">
      <w:pPr>
        <w:pStyle w:val="ConsPlusTitle"/>
        <w:jc w:val="center"/>
        <w:rPr>
          <w:rFonts w:ascii="Times New Roman" w:hAnsi="Times New Roman" w:cs="Times New Roman"/>
          <w:sz w:val="28"/>
          <w:szCs w:val="28"/>
        </w:rPr>
      </w:pPr>
      <w:r>
        <w:rPr>
          <w:rFonts w:ascii="Times New Roman" w:hAnsi="Times New Roman" w:cs="Times New Roman"/>
          <w:sz w:val="28"/>
          <w:szCs w:val="28"/>
        </w:rPr>
        <w:t>этапов поставки товара, выполнения работы, оказания услуги,</w:t>
      </w:r>
    </w:p>
    <w:p w:rsidR="00D142F3" w:rsidRDefault="00D142F3" w:rsidP="00D142F3">
      <w:pPr>
        <w:pStyle w:val="ConsPlusTitle"/>
        <w:jc w:val="center"/>
        <w:rPr>
          <w:rFonts w:ascii="Times New Roman" w:hAnsi="Times New Roman" w:cs="Times New Roman"/>
          <w:sz w:val="28"/>
          <w:szCs w:val="28"/>
        </w:rPr>
      </w:pPr>
      <w:r>
        <w:rPr>
          <w:rFonts w:ascii="Times New Roman" w:hAnsi="Times New Roman" w:cs="Times New Roman"/>
          <w:sz w:val="28"/>
          <w:szCs w:val="28"/>
        </w:rPr>
        <w:t>предусмотренных муниципальным контрактом</w:t>
      </w:r>
    </w:p>
    <w:p w:rsidR="00D142F3" w:rsidRDefault="00D142F3" w:rsidP="00D142F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1"/>
        <w:gridCol w:w="4540"/>
      </w:tblGrid>
      <w:tr w:rsidR="00D142F3" w:rsidTr="00197AC4">
        <w:tc>
          <w:tcPr>
            <w:tcW w:w="4531" w:type="dxa"/>
            <w:tcBorders>
              <w:top w:val="single" w:sz="4" w:space="0" w:color="auto"/>
              <w:left w:val="single" w:sz="4" w:space="0" w:color="auto"/>
              <w:bottom w:val="single" w:sz="4" w:space="0" w:color="auto"/>
              <w:right w:val="single" w:sz="4" w:space="0" w:color="auto"/>
            </w:tcBorders>
            <w:hideMark/>
          </w:tcPr>
          <w:p w:rsidR="00197AC4" w:rsidRDefault="00D142F3" w:rsidP="00E8349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197AC4">
              <w:rPr>
                <w:rFonts w:ascii="Times New Roman" w:hAnsi="Times New Roman" w:cs="Times New Roman"/>
                <w:sz w:val="28"/>
                <w:szCs w:val="28"/>
              </w:rPr>
              <w:t>комиссии:</w:t>
            </w:r>
          </w:p>
          <w:p w:rsidR="00D142F3" w:rsidRDefault="00197AC4">
            <w:pPr>
              <w:pStyle w:val="ConsPlusNormal"/>
              <w:rPr>
                <w:rFonts w:ascii="Times New Roman" w:hAnsi="Times New Roman" w:cs="Times New Roman"/>
                <w:sz w:val="28"/>
                <w:szCs w:val="28"/>
              </w:rPr>
            </w:pPr>
            <w:r>
              <w:rPr>
                <w:rFonts w:ascii="Times New Roman" w:hAnsi="Times New Roman" w:cs="Times New Roman"/>
                <w:sz w:val="28"/>
                <w:szCs w:val="28"/>
              </w:rPr>
              <w:t>Грозных Галина Федоровна</w:t>
            </w:r>
          </w:p>
          <w:p w:rsidR="00D142F3" w:rsidRDefault="00D142F3">
            <w:pPr>
              <w:pStyle w:val="ConsPlusNormal"/>
              <w:rPr>
                <w:rFonts w:ascii="Times New Roman" w:hAnsi="Times New Roman" w:cs="Times New Roman"/>
                <w:sz w:val="28"/>
                <w:szCs w:val="28"/>
              </w:rPr>
            </w:pPr>
          </w:p>
        </w:tc>
        <w:tc>
          <w:tcPr>
            <w:tcW w:w="4540" w:type="dxa"/>
            <w:tcBorders>
              <w:top w:val="single" w:sz="4" w:space="0" w:color="auto"/>
              <w:left w:val="single" w:sz="4" w:space="0" w:color="auto"/>
              <w:bottom w:val="single" w:sz="4" w:space="0" w:color="auto"/>
              <w:right w:val="single" w:sz="4" w:space="0" w:color="auto"/>
            </w:tcBorders>
            <w:hideMark/>
          </w:tcPr>
          <w:p w:rsidR="00D142F3" w:rsidRDefault="00D142F3" w:rsidP="00197AC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sidR="00197AC4">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поселения</w:t>
            </w:r>
          </w:p>
        </w:tc>
      </w:tr>
      <w:tr w:rsidR="00D142F3" w:rsidTr="00197AC4">
        <w:tc>
          <w:tcPr>
            <w:tcW w:w="4531" w:type="dxa"/>
            <w:tcBorders>
              <w:top w:val="single" w:sz="4" w:space="0" w:color="auto"/>
              <w:left w:val="single" w:sz="4" w:space="0" w:color="auto"/>
              <w:bottom w:val="single" w:sz="4" w:space="0" w:color="auto"/>
              <w:right w:val="single" w:sz="4" w:space="0" w:color="auto"/>
            </w:tcBorders>
            <w:hideMark/>
          </w:tcPr>
          <w:p w:rsidR="00D142F3" w:rsidRDefault="00D142F3" w:rsidP="00E8349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sidR="00197AC4">
              <w:rPr>
                <w:rFonts w:ascii="Times New Roman" w:hAnsi="Times New Roman" w:cs="Times New Roman"/>
                <w:sz w:val="28"/>
                <w:szCs w:val="28"/>
              </w:rPr>
              <w:t xml:space="preserve">Суслопарова Екатерина </w:t>
            </w:r>
            <w:proofErr w:type="spellStart"/>
            <w:r w:rsidR="00197AC4">
              <w:rPr>
                <w:rFonts w:ascii="Times New Roman" w:hAnsi="Times New Roman" w:cs="Times New Roman"/>
                <w:sz w:val="28"/>
                <w:szCs w:val="28"/>
              </w:rPr>
              <w:t>Алекесандровна</w:t>
            </w:r>
            <w:proofErr w:type="spellEnd"/>
          </w:p>
        </w:tc>
        <w:tc>
          <w:tcPr>
            <w:tcW w:w="4540" w:type="dxa"/>
            <w:tcBorders>
              <w:top w:val="single" w:sz="4" w:space="0" w:color="auto"/>
              <w:left w:val="single" w:sz="4" w:space="0" w:color="auto"/>
              <w:bottom w:val="single" w:sz="4" w:space="0" w:color="auto"/>
              <w:right w:val="single" w:sz="4" w:space="0" w:color="auto"/>
            </w:tcBorders>
            <w:hideMark/>
          </w:tcPr>
          <w:p w:rsidR="00D142F3" w:rsidRDefault="00D142F3" w:rsidP="00197AC4">
            <w:pPr>
              <w:pStyle w:val="ConsPlusNormal"/>
              <w:ind w:firstLine="0"/>
              <w:rPr>
                <w:rFonts w:ascii="Times New Roman" w:hAnsi="Times New Roman" w:cs="Times New Roman"/>
                <w:sz w:val="28"/>
                <w:szCs w:val="28"/>
              </w:rPr>
            </w:pPr>
            <w:r>
              <w:rPr>
                <w:rFonts w:ascii="Times New Roman" w:hAnsi="Times New Roman" w:cs="Times New Roman"/>
                <w:sz w:val="28"/>
                <w:szCs w:val="28"/>
              </w:rPr>
              <w:t>- специалист администрации</w:t>
            </w:r>
          </w:p>
        </w:tc>
      </w:tr>
      <w:tr w:rsidR="00D142F3" w:rsidTr="00197AC4">
        <w:tc>
          <w:tcPr>
            <w:tcW w:w="4531" w:type="dxa"/>
            <w:tcBorders>
              <w:top w:val="single" w:sz="4" w:space="0" w:color="auto"/>
              <w:left w:val="single" w:sz="4" w:space="0" w:color="auto"/>
              <w:bottom w:val="single" w:sz="4" w:space="0" w:color="auto"/>
              <w:right w:val="single" w:sz="4" w:space="0" w:color="auto"/>
            </w:tcBorders>
            <w:hideMark/>
          </w:tcPr>
          <w:p w:rsidR="00D142F3" w:rsidRPr="00197AC4" w:rsidRDefault="00D142F3">
            <w:pPr>
              <w:pStyle w:val="ConsPlusNormal"/>
              <w:rPr>
                <w:rFonts w:ascii="Times New Roman" w:hAnsi="Times New Roman" w:cs="Times New Roman"/>
                <w:b/>
                <w:sz w:val="28"/>
                <w:szCs w:val="28"/>
              </w:rPr>
            </w:pPr>
            <w:r w:rsidRPr="00197AC4">
              <w:rPr>
                <w:rFonts w:ascii="Times New Roman" w:hAnsi="Times New Roman" w:cs="Times New Roman"/>
                <w:b/>
                <w:sz w:val="28"/>
                <w:szCs w:val="28"/>
              </w:rPr>
              <w:t>Члены комиссии:</w:t>
            </w:r>
          </w:p>
        </w:tc>
        <w:tc>
          <w:tcPr>
            <w:tcW w:w="4540" w:type="dxa"/>
            <w:tcBorders>
              <w:top w:val="single" w:sz="4" w:space="0" w:color="auto"/>
              <w:left w:val="single" w:sz="4" w:space="0" w:color="auto"/>
              <w:bottom w:val="single" w:sz="4" w:space="0" w:color="auto"/>
              <w:right w:val="single" w:sz="4" w:space="0" w:color="auto"/>
            </w:tcBorders>
          </w:tcPr>
          <w:p w:rsidR="00D142F3" w:rsidRDefault="00D142F3">
            <w:pPr>
              <w:pStyle w:val="ConsPlusNormal"/>
              <w:rPr>
                <w:rFonts w:ascii="Times New Roman" w:hAnsi="Times New Roman" w:cs="Times New Roman"/>
                <w:sz w:val="28"/>
                <w:szCs w:val="28"/>
              </w:rPr>
            </w:pPr>
          </w:p>
        </w:tc>
      </w:tr>
      <w:tr w:rsidR="00D142F3" w:rsidTr="00197AC4">
        <w:tc>
          <w:tcPr>
            <w:tcW w:w="4531" w:type="dxa"/>
            <w:tcBorders>
              <w:top w:val="single" w:sz="4" w:space="0" w:color="auto"/>
              <w:left w:val="single" w:sz="4" w:space="0" w:color="auto"/>
              <w:bottom w:val="single" w:sz="4" w:space="0" w:color="auto"/>
              <w:right w:val="single" w:sz="4" w:space="0" w:color="auto"/>
            </w:tcBorders>
            <w:hideMark/>
          </w:tcPr>
          <w:p w:rsidR="00D142F3" w:rsidRDefault="00197AC4" w:rsidP="000F19ED">
            <w:pPr>
              <w:pStyle w:val="ConsPlusNormal"/>
              <w:ind w:firstLine="0"/>
              <w:rPr>
                <w:rFonts w:ascii="Times New Roman" w:hAnsi="Times New Roman" w:cs="Times New Roman"/>
                <w:sz w:val="28"/>
                <w:szCs w:val="28"/>
              </w:rPr>
            </w:pPr>
            <w:r>
              <w:rPr>
                <w:rFonts w:ascii="Times New Roman" w:hAnsi="Times New Roman" w:cs="Times New Roman"/>
                <w:sz w:val="28"/>
                <w:szCs w:val="28"/>
              </w:rPr>
              <w:t>Захарова</w:t>
            </w:r>
            <w:r w:rsidR="000F19ED">
              <w:rPr>
                <w:rFonts w:ascii="Times New Roman" w:hAnsi="Times New Roman" w:cs="Times New Roman"/>
                <w:sz w:val="28"/>
                <w:szCs w:val="28"/>
              </w:rPr>
              <w:t xml:space="preserve"> Наталья Викторовна</w:t>
            </w:r>
          </w:p>
        </w:tc>
        <w:tc>
          <w:tcPr>
            <w:tcW w:w="4540" w:type="dxa"/>
            <w:tcBorders>
              <w:top w:val="single" w:sz="4" w:space="0" w:color="auto"/>
              <w:left w:val="single" w:sz="4" w:space="0" w:color="auto"/>
              <w:bottom w:val="single" w:sz="4" w:space="0" w:color="auto"/>
              <w:right w:val="single" w:sz="4" w:space="0" w:color="auto"/>
            </w:tcBorders>
            <w:hideMark/>
          </w:tcPr>
          <w:p w:rsidR="00D142F3" w:rsidRDefault="000F19ED" w:rsidP="000F19ED">
            <w:pPr>
              <w:pStyle w:val="ConsPlusNormal"/>
              <w:ind w:firstLine="0"/>
              <w:rPr>
                <w:rFonts w:ascii="Times New Roman" w:hAnsi="Times New Roman" w:cs="Times New Roman"/>
                <w:sz w:val="28"/>
                <w:szCs w:val="28"/>
              </w:rPr>
            </w:pPr>
            <w:r>
              <w:rPr>
                <w:rFonts w:ascii="Times New Roman" w:hAnsi="Times New Roman" w:cs="Times New Roman"/>
                <w:sz w:val="28"/>
                <w:szCs w:val="28"/>
              </w:rPr>
              <w:t>- специалист</w:t>
            </w:r>
            <w:r w:rsidR="00D142F3">
              <w:rPr>
                <w:rFonts w:ascii="Times New Roman" w:hAnsi="Times New Roman" w:cs="Times New Roman"/>
                <w:sz w:val="28"/>
                <w:szCs w:val="28"/>
              </w:rPr>
              <w:t xml:space="preserve"> администрации</w:t>
            </w:r>
          </w:p>
        </w:tc>
      </w:tr>
      <w:tr w:rsidR="00D142F3" w:rsidTr="00197AC4">
        <w:tc>
          <w:tcPr>
            <w:tcW w:w="4531" w:type="dxa"/>
            <w:tcBorders>
              <w:top w:val="single" w:sz="4" w:space="0" w:color="auto"/>
              <w:left w:val="single" w:sz="4" w:space="0" w:color="auto"/>
              <w:bottom w:val="single" w:sz="4" w:space="0" w:color="auto"/>
              <w:right w:val="single" w:sz="4" w:space="0" w:color="auto"/>
            </w:tcBorders>
            <w:hideMark/>
          </w:tcPr>
          <w:p w:rsidR="00D142F3" w:rsidRDefault="000F19ED" w:rsidP="000F19ED">
            <w:pPr>
              <w:pStyle w:val="ConsPlusNormal"/>
              <w:ind w:firstLine="0"/>
              <w:rPr>
                <w:rFonts w:ascii="Times New Roman" w:hAnsi="Times New Roman" w:cs="Times New Roman"/>
                <w:sz w:val="28"/>
                <w:szCs w:val="28"/>
              </w:rPr>
            </w:pPr>
            <w:r>
              <w:rPr>
                <w:rFonts w:ascii="Times New Roman" w:hAnsi="Times New Roman" w:cs="Times New Roman"/>
                <w:sz w:val="28"/>
                <w:szCs w:val="28"/>
              </w:rPr>
              <w:t>Бердникова Ирина Николаевна</w:t>
            </w:r>
          </w:p>
        </w:tc>
        <w:tc>
          <w:tcPr>
            <w:tcW w:w="4540" w:type="dxa"/>
            <w:tcBorders>
              <w:top w:val="single" w:sz="4" w:space="0" w:color="auto"/>
              <w:left w:val="single" w:sz="4" w:space="0" w:color="auto"/>
              <w:bottom w:val="single" w:sz="4" w:space="0" w:color="auto"/>
              <w:right w:val="single" w:sz="4" w:space="0" w:color="auto"/>
            </w:tcBorders>
            <w:hideMark/>
          </w:tcPr>
          <w:p w:rsidR="00D142F3" w:rsidRDefault="00D142F3" w:rsidP="000F19E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специалист </w:t>
            </w:r>
            <w:r w:rsidR="000F19ED">
              <w:rPr>
                <w:rFonts w:ascii="Times New Roman" w:hAnsi="Times New Roman" w:cs="Times New Roman"/>
                <w:sz w:val="28"/>
                <w:szCs w:val="28"/>
              </w:rPr>
              <w:t>по ВУС</w:t>
            </w:r>
          </w:p>
        </w:tc>
      </w:tr>
      <w:tr w:rsidR="00D142F3" w:rsidTr="00197AC4">
        <w:tc>
          <w:tcPr>
            <w:tcW w:w="4531" w:type="dxa"/>
            <w:tcBorders>
              <w:top w:val="single" w:sz="4" w:space="0" w:color="auto"/>
              <w:left w:val="single" w:sz="4" w:space="0" w:color="auto"/>
              <w:bottom w:val="single" w:sz="4" w:space="0" w:color="auto"/>
              <w:right w:val="single" w:sz="4" w:space="0" w:color="auto"/>
            </w:tcBorders>
            <w:hideMark/>
          </w:tcPr>
          <w:p w:rsidR="00D142F3" w:rsidRDefault="000F19ED" w:rsidP="000F19ED">
            <w:pPr>
              <w:pStyle w:val="ConsPlusNormal"/>
              <w:ind w:firstLine="0"/>
              <w:rPr>
                <w:rFonts w:ascii="Times New Roman" w:hAnsi="Times New Roman" w:cs="Times New Roman"/>
                <w:sz w:val="28"/>
                <w:szCs w:val="28"/>
              </w:rPr>
            </w:pPr>
            <w:r>
              <w:rPr>
                <w:rFonts w:ascii="Times New Roman" w:hAnsi="Times New Roman" w:cs="Times New Roman"/>
                <w:sz w:val="28"/>
                <w:szCs w:val="28"/>
              </w:rPr>
              <w:t>Ремезов Леонид Григорьевич</w:t>
            </w:r>
          </w:p>
        </w:tc>
        <w:tc>
          <w:tcPr>
            <w:tcW w:w="4540" w:type="dxa"/>
            <w:tcBorders>
              <w:top w:val="single" w:sz="4" w:space="0" w:color="auto"/>
              <w:left w:val="single" w:sz="4" w:space="0" w:color="auto"/>
              <w:bottom w:val="single" w:sz="4" w:space="0" w:color="auto"/>
              <w:right w:val="single" w:sz="4" w:space="0" w:color="auto"/>
            </w:tcBorders>
            <w:hideMark/>
          </w:tcPr>
          <w:p w:rsidR="00D142F3" w:rsidRDefault="00D142F3" w:rsidP="000F19E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0F19ED">
              <w:rPr>
                <w:rFonts w:ascii="Times New Roman" w:hAnsi="Times New Roman" w:cs="Times New Roman"/>
                <w:sz w:val="28"/>
                <w:szCs w:val="28"/>
              </w:rPr>
              <w:t>депутат сельской Думы</w:t>
            </w:r>
          </w:p>
        </w:tc>
      </w:tr>
    </w:tbl>
    <w:p w:rsidR="00D142F3" w:rsidRDefault="00D142F3" w:rsidP="00D142F3">
      <w:pPr>
        <w:pStyle w:val="ConsPlusNormal"/>
        <w:jc w:val="both"/>
        <w:rPr>
          <w:rFonts w:ascii="Times New Roman" w:hAnsi="Times New Roman" w:cs="Times New Roman"/>
          <w:sz w:val="28"/>
          <w:szCs w:val="28"/>
        </w:rPr>
      </w:pPr>
    </w:p>
    <w:p w:rsidR="00D142F3" w:rsidRDefault="00D142F3" w:rsidP="00D142F3">
      <w:pPr>
        <w:pStyle w:val="ConsPlusNormal"/>
        <w:jc w:val="both"/>
        <w:rPr>
          <w:rFonts w:ascii="Times New Roman" w:hAnsi="Times New Roman" w:cs="Times New Roman"/>
          <w:sz w:val="28"/>
          <w:szCs w:val="28"/>
        </w:rPr>
      </w:pPr>
    </w:p>
    <w:p w:rsidR="00D142F3" w:rsidRDefault="00D142F3" w:rsidP="00D142F3">
      <w:pPr>
        <w:pStyle w:val="ConsPlusNormal"/>
        <w:jc w:val="both"/>
        <w:rPr>
          <w:rFonts w:ascii="Times New Roman" w:hAnsi="Times New Roman" w:cs="Times New Roman"/>
          <w:sz w:val="28"/>
          <w:szCs w:val="28"/>
        </w:rPr>
      </w:pPr>
    </w:p>
    <w:p w:rsidR="00E83499" w:rsidRDefault="00E83499" w:rsidP="00D142F3">
      <w:pPr>
        <w:pStyle w:val="ConsPlusNormal"/>
        <w:jc w:val="both"/>
        <w:rPr>
          <w:rFonts w:ascii="Times New Roman" w:hAnsi="Times New Roman" w:cs="Times New Roman"/>
          <w:sz w:val="28"/>
          <w:szCs w:val="28"/>
        </w:rPr>
      </w:pPr>
    </w:p>
    <w:p w:rsidR="00E83499" w:rsidRDefault="00E83499" w:rsidP="00D142F3">
      <w:pPr>
        <w:pStyle w:val="ConsPlusNormal"/>
        <w:jc w:val="both"/>
        <w:rPr>
          <w:rFonts w:ascii="Times New Roman" w:hAnsi="Times New Roman" w:cs="Times New Roman"/>
          <w:sz w:val="28"/>
          <w:szCs w:val="28"/>
        </w:rPr>
      </w:pPr>
    </w:p>
    <w:p w:rsidR="00E83499" w:rsidRDefault="00E83499" w:rsidP="00D142F3">
      <w:pPr>
        <w:pStyle w:val="ConsPlusNormal"/>
        <w:jc w:val="both"/>
        <w:rPr>
          <w:rFonts w:ascii="Times New Roman" w:hAnsi="Times New Roman" w:cs="Times New Roman"/>
          <w:sz w:val="28"/>
          <w:szCs w:val="28"/>
        </w:rPr>
      </w:pPr>
    </w:p>
    <w:p w:rsidR="00E83499" w:rsidRDefault="00E83499" w:rsidP="00D142F3">
      <w:pPr>
        <w:pStyle w:val="ConsPlusNormal"/>
        <w:jc w:val="both"/>
        <w:rPr>
          <w:rFonts w:ascii="Times New Roman" w:hAnsi="Times New Roman" w:cs="Times New Roman"/>
          <w:sz w:val="28"/>
          <w:szCs w:val="28"/>
        </w:rPr>
      </w:pPr>
    </w:p>
    <w:p w:rsidR="00E83499" w:rsidRDefault="00E83499" w:rsidP="00D142F3">
      <w:pPr>
        <w:pStyle w:val="ConsPlusNormal"/>
        <w:jc w:val="both"/>
        <w:rPr>
          <w:rFonts w:ascii="Times New Roman" w:hAnsi="Times New Roman" w:cs="Times New Roman"/>
          <w:sz w:val="28"/>
          <w:szCs w:val="28"/>
        </w:rPr>
      </w:pPr>
    </w:p>
    <w:p w:rsidR="00E83499" w:rsidRDefault="00E83499" w:rsidP="00D142F3">
      <w:pPr>
        <w:pStyle w:val="ConsPlusNormal"/>
        <w:jc w:val="both"/>
        <w:rPr>
          <w:rFonts w:ascii="Times New Roman" w:hAnsi="Times New Roman" w:cs="Times New Roman"/>
          <w:sz w:val="28"/>
          <w:szCs w:val="28"/>
        </w:rPr>
      </w:pPr>
    </w:p>
    <w:p w:rsidR="00E83499" w:rsidRDefault="00E83499" w:rsidP="00D142F3">
      <w:pPr>
        <w:pStyle w:val="ConsPlusNormal"/>
        <w:jc w:val="both"/>
        <w:rPr>
          <w:rFonts w:ascii="Times New Roman" w:hAnsi="Times New Roman" w:cs="Times New Roman"/>
          <w:sz w:val="28"/>
          <w:szCs w:val="28"/>
        </w:rPr>
      </w:pPr>
    </w:p>
    <w:p w:rsidR="00E83499" w:rsidRDefault="00E83499" w:rsidP="00D142F3">
      <w:pPr>
        <w:pStyle w:val="ConsPlusNormal"/>
        <w:jc w:val="both"/>
        <w:rPr>
          <w:rFonts w:ascii="Times New Roman" w:hAnsi="Times New Roman" w:cs="Times New Roman"/>
          <w:sz w:val="28"/>
          <w:szCs w:val="28"/>
        </w:rPr>
      </w:pPr>
    </w:p>
    <w:p w:rsidR="00E83499" w:rsidRDefault="00E83499" w:rsidP="00D142F3">
      <w:pPr>
        <w:pStyle w:val="ConsPlusNormal"/>
        <w:jc w:val="both"/>
        <w:rPr>
          <w:rFonts w:ascii="Times New Roman" w:hAnsi="Times New Roman" w:cs="Times New Roman"/>
          <w:sz w:val="28"/>
          <w:szCs w:val="28"/>
        </w:rPr>
      </w:pPr>
    </w:p>
    <w:p w:rsidR="00D142F3" w:rsidRDefault="00D142F3" w:rsidP="00D142F3">
      <w:pPr>
        <w:pStyle w:val="ConsPlusNormal"/>
        <w:jc w:val="both"/>
        <w:rPr>
          <w:rFonts w:ascii="Times New Roman" w:hAnsi="Times New Roman" w:cs="Times New Roman"/>
          <w:sz w:val="28"/>
          <w:szCs w:val="28"/>
        </w:rPr>
      </w:pPr>
    </w:p>
    <w:p w:rsidR="00D142F3" w:rsidRDefault="00D142F3" w:rsidP="00D142F3">
      <w:pPr>
        <w:pStyle w:val="ConsPlusNormal"/>
        <w:jc w:val="both"/>
        <w:rPr>
          <w:rFonts w:ascii="Times New Roman" w:hAnsi="Times New Roman" w:cs="Times New Roman"/>
          <w:sz w:val="28"/>
          <w:szCs w:val="28"/>
        </w:rPr>
      </w:pPr>
    </w:p>
    <w:p w:rsidR="00D142F3" w:rsidRDefault="00D142F3" w:rsidP="00D142F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D142F3" w:rsidRDefault="00D142F3" w:rsidP="00D142F3">
      <w:pPr>
        <w:pStyle w:val="ConsPlusNormal"/>
        <w:jc w:val="both"/>
        <w:rPr>
          <w:rFonts w:ascii="Times New Roman" w:hAnsi="Times New Roman" w:cs="Times New Roman"/>
          <w:sz w:val="28"/>
          <w:szCs w:val="28"/>
        </w:rPr>
      </w:pPr>
    </w:p>
    <w:p w:rsidR="00D142F3" w:rsidRDefault="00D142F3" w:rsidP="00D142F3">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Утверждено</w:t>
      </w:r>
    </w:p>
    <w:p w:rsidR="00D142F3" w:rsidRDefault="00D142F3" w:rsidP="00D142F3">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142F3" w:rsidRDefault="00D142F3" w:rsidP="00D142F3">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D142F3" w:rsidRDefault="000F19ED" w:rsidP="00D142F3">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Чернушского</w:t>
      </w:r>
      <w:proofErr w:type="spellEnd"/>
      <w:r w:rsidR="00D142F3">
        <w:rPr>
          <w:rFonts w:ascii="Times New Roman" w:hAnsi="Times New Roman" w:cs="Times New Roman"/>
          <w:sz w:val="28"/>
          <w:szCs w:val="28"/>
        </w:rPr>
        <w:t xml:space="preserve"> сельского поселения</w:t>
      </w:r>
    </w:p>
    <w:p w:rsidR="00D142F3" w:rsidRDefault="000F19ED" w:rsidP="00D142F3">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Кильмезского</w:t>
      </w:r>
      <w:proofErr w:type="spellEnd"/>
      <w:r w:rsidR="00D142F3">
        <w:rPr>
          <w:rFonts w:ascii="Times New Roman" w:hAnsi="Times New Roman" w:cs="Times New Roman"/>
          <w:sz w:val="28"/>
          <w:szCs w:val="28"/>
        </w:rPr>
        <w:t xml:space="preserve"> района</w:t>
      </w:r>
    </w:p>
    <w:p w:rsidR="00D142F3" w:rsidRDefault="00D142F3" w:rsidP="00D142F3">
      <w:pPr>
        <w:pStyle w:val="ConsPlusNormal"/>
        <w:jc w:val="right"/>
        <w:rPr>
          <w:rFonts w:ascii="Times New Roman" w:hAnsi="Times New Roman" w:cs="Times New Roman"/>
          <w:sz w:val="28"/>
          <w:szCs w:val="28"/>
        </w:rPr>
      </w:pPr>
      <w:r>
        <w:rPr>
          <w:rFonts w:ascii="Times New Roman" w:hAnsi="Times New Roman" w:cs="Times New Roman"/>
          <w:sz w:val="28"/>
          <w:szCs w:val="28"/>
        </w:rPr>
        <w:t>Кировской области</w:t>
      </w:r>
    </w:p>
    <w:p w:rsidR="00D142F3" w:rsidRDefault="00D142F3" w:rsidP="00D142F3">
      <w:pPr>
        <w:pStyle w:val="ConsPlusNormal"/>
        <w:jc w:val="right"/>
      </w:pPr>
      <w:r>
        <w:rPr>
          <w:rFonts w:ascii="Times New Roman" w:hAnsi="Times New Roman" w:cs="Times New Roman"/>
          <w:sz w:val="28"/>
          <w:szCs w:val="28"/>
        </w:rPr>
        <w:t xml:space="preserve">от </w:t>
      </w:r>
      <w:r w:rsidR="000F19ED">
        <w:rPr>
          <w:rFonts w:ascii="Times New Roman" w:hAnsi="Times New Roman" w:cs="Times New Roman"/>
          <w:sz w:val="28"/>
          <w:szCs w:val="28"/>
        </w:rPr>
        <w:t>23</w:t>
      </w:r>
      <w:r>
        <w:rPr>
          <w:rFonts w:ascii="Times New Roman" w:hAnsi="Times New Roman" w:cs="Times New Roman"/>
          <w:sz w:val="28"/>
          <w:szCs w:val="28"/>
        </w:rPr>
        <w:t>. 0</w:t>
      </w:r>
      <w:r w:rsidR="000F19ED">
        <w:rPr>
          <w:rFonts w:ascii="Times New Roman" w:hAnsi="Times New Roman" w:cs="Times New Roman"/>
          <w:sz w:val="28"/>
          <w:szCs w:val="28"/>
        </w:rPr>
        <w:t>8</w:t>
      </w:r>
      <w:r>
        <w:rPr>
          <w:rFonts w:ascii="Times New Roman" w:hAnsi="Times New Roman" w:cs="Times New Roman"/>
          <w:sz w:val="28"/>
          <w:szCs w:val="28"/>
        </w:rPr>
        <w:t xml:space="preserve">. 2022 г. N </w:t>
      </w:r>
      <w:r w:rsidR="000F19ED">
        <w:rPr>
          <w:rFonts w:ascii="Times New Roman" w:hAnsi="Times New Roman" w:cs="Times New Roman"/>
          <w:sz w:val="28"/>
          <w:szCs w:val="28"/>
        </w:rPr>
        <w:t>55</w:t>
      </w:r>
    </w:p>
    <w:p w:rsidR="00D142F3" w:rsidRDefault="00D142F3" w:rsidP="00D142F3">
      <w:pPr>
        <w:pStyle w:val="ConsPlusNormal"/>
        <w:jc w:val="both"/>
      </w:pPr>
    </w:p>
    <w:p w:rsidR="00D142F3" w:rsidRDefault="00D142F3" w:rsidP="00D142F3">
      <w:pPr>
        <w:pStyle w:val="ConsPlusTitle"/>
        <w:jc w:val="center"/>
        <w:rPr>
          <w:rFonts w:ascii="Times New Roman" w:hAnsi="Times New Roman" w:cs="Times New Roman"/>
          <w:sz w:val="28"/>
          <w:szCs w:val="28"/>
        </w:rPr>
      </w:pPr>
      <w:bookmarkStart w:id="2" w:name="Par77"/>
      <w:bookmarkEnd w:id="2"/>
      <w:r>
        <w:rPr>
          <w:rFonts w:ascii="Times New Roman" w:hAnsi="Times New Roman" w:cs="Times New Roman"/>
          <w:sz w:val="28"/>
          <w:szCs w:val="28"/>
        </w:rPr>
        <w:t>Положение</w:t>
      </w:r>
    </w:p>
    <w:p w:rsidR="00D142F3" w:rsidRDefault="00D142F3" w:rsidP="00D142F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экспертной комиссии администрации </w:t>
      </w:r>
      <w:proofErr w:type="spellStart"/>
      <w:r w:rsidR="000F19ED">
        <w:rPr>
          <w:rFonts w:ascii="Times New Roman" w:hAnsi="Times New Roman" w:cs="Times New Roman"/>
          <w:sz w:val="28"/>
          <w:szCs w:val="28"/>
        </w:rPr>
        <w:t>Чернушского</w:t>
      </w:r>
      <w:proofErr w:type="spellEnd"/>
      <w:r>
        <w:rPr>
          <w:rFonts w:ascii="Times New Roman" w:hAnsi="Times New Roman" w:cs="Times New Roman"/>
          <w:sz w:val="28"/>
          <w:szCs w:val="28"/>
        </w:rPr>
        <w:t xml:space="preserve"> сельского поселения </w:t>
      </w:r>
      <w:proofErr w:type="spellStart"/>
      <w:r w:rsidR="000F19ED">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w:t>
      </w:r>
    </w:p>
    <w:p w:rsidR="00D142F3" w:rsidRDefault="00D142F3" w:rsidP="00D142F3">
      <w:pPr>
        <w:pStyle w:val="ConsPlusTitle"/>
        <w:rPr>
          <w:rFonts w:ascii="Times New Roman" w:hAnsi="Times New Roman" w:cs="Times New Roman"/>
          <w:sz w:val="28"/>
          <w:szCs w:val="28"/>
        </w:rPr>
      </w:pPr>
      <w:r>
        <w:rPr>
          <w:rFonts w:ascii="Times New Roman" w:hAnsi="Times New Roman" w:cs="Times New Roman"/>
          <w:sz w:val="28"/>
          <w:szCs w:val="28"/>
        </w:rPr>
        <w:t>по проведению экспертизы результатов поставленных товаров,</w:t>
      </w:r>
    </w:p>
    <w:p w:rsidR="00D142F3" w:rsidRDefault="00D142F3" w:rsidP="00D142F3">
      <w:pPr>
        <w:pStyle w:val="ConsPlusTitle"/>
        <w:jc w:val="center"/>
        <w:rPr>
          <w:rFonts w:ascii="Times New Roman" w:hAnsi="Times New Roman" w:cs="Times New Roman"/>
          <w:sz w:val="28"/>
          <w:szCs w:val="28"/>
        </w:rPr>
      </w:pPr>
      <w:r>
        <w:rPr>
          <w:rFonts w:ascii="Times New Roman" w:hAnsi="Times New Roman" w:cs="Times New Roman"/>
          <w:sz w:val="28"/>
          <w:szCs w:val="28"/>
        </w:rPr>
        <w:t>выполненных работ, оказанных услуг, результатов отдельных</w:t>
      </w:r>
    </w:p>
    <w:p w:rsidR="00D142F3" w:rsidRDefault="00D142F3" w:rsidP="00D142F3">
      <w:pPr>
        <w:pStyle w:val="ConsPlusTitle"/>
        <w:jc w:val="center"/>
        <w:rPr>
          <w:rFonts w:ascii="Times New Roman" w:hAnsi="Times New Roman" w:cs="Times New Roman"/>
          <w:sz w:val="28"/>
          <w:szCs w:val="28"/>
        </w:rPr>
      </w:pPr>
      <w:r>
        <w:rPr>
          <w:rFonts w:ascii="Times New Roman" w:hAnsi="Times New Roman" w:cs="Times New Roman"/>
          <w:sz w:val="28"/>
          <w:szCs w:val="28"/>
        </w:rPr>
        <w:t>этапов поставки товара, выполнения работы, оказания услуги,</w:t>
      </w:r>
    </w:p>
    <w:p w:rsidR="00D142F3" w:rsidRDefault="00D142F3" w:rsidP="00D142F3">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предусмотренных  муниципальным</w:t>
      </w:r>
      <w:proofErr w:type="gramEnd"/>
      <w:r>
        <w:rPr>
          <w:rFonts w:ascii="Times New Roman" w:hAnsi="Times New Roman" w:cs="Times New Roman"/>
          <w:sz w:val="28"/>
          <w:szCs w:val="28"/>
        </w:rPr>
        <w:t xml:space="preserve"> контрактом</w:t>
      </w:r>
    </w:p>
    <w:p w:rsidR="00D142F3" w:rsidRDefault="00D142F3" w:rsidP="00D142F3">
      <w:pPr>
        <w:pStyle w:val="ConsPlusTitle"/>
        <w:jc w:val="center"/>
      </w:pPr>
    </w:p>
    <w:p w:rsidR="00D142F3" w:rsidRDefault="00D142F3" w:rsidP="00D142F3">
      <w:pPr>
        <w:pStyle w:val="ConsPlusNormal"/>
        <w:jc w:val="both"/>
      </w:pPr>
    </w:p>
    <w:p w:rsidR="00D142F3" w:rsidRDefault="00D142F3" w:rsidP="00D142F3">
      <w:pPr>
        <w:pStyle w:val="ConsPlusNormal"/>
        <w:jc w:val="both"/>
      </w:pPr>
    </w:p>
    <w:p w:rsidR="00D142F3" w:rsidRDefault="00D142F3" w:rsidP="00D142F3">
      <w:pPr>
        <w:pStyle w:val="ConsPlusNormal"/>
      </w:pPr>
    </w:p>
    <w:tbl>
      <w:tblPr>
        <w:tblW w:w="4908" w:type="pct"/>
        <w:tblInd w:w="173" w:type="dxa"/>
        <w:tblCellMar>
          <w:left w:w="0" w:type="dxa"/>
          <w:right w:w="0" w:type="dxa"/>
        </w:tblCellMar>
        <w:tblLook w:val="04A0" w:firstRow="1" w:lastRow="0" w:firstColumn="1" w:lastColumn="0" w:noHBand="0" w:noVBand="1"/>
      </w:tblPr>
      <w:tblGrid>
        <w:gridCol w:w="9070"/>
        <w:gridCol w:w="113"/>
      </w:tblGrid>
      <w:tr w:rsidR="00D142F3" w:rsidTr="00D142F3">
        <w:tc>
          <w:tcPr>
            <w:tcW w:w="0" w:type="auto"/>
            <w:shd w:val="clear" w:color="auto" w:fill="F4F3F8"/>
            <w:tcMar>
              <w:top w:w="113" w:type="dxa"/>
              <w:left w:w="0" w:type="dxa"/>
              <w:bottom w:w="113" w:type="dxa"/>
              <w:right w:w="0" w:type="dxa"/>
            </w:tcMar>
          </w:tcPr>
          <w:p w:rsidR="00D142F3" w:rsidRDefault="00D142F3">
            <w:pPr>
              <w:pStyle w:val="ConsPlusNormal"/>
              <w:jc w:val="both"/>
              <w:rPr>
                <w:color w:val="392C69"/>
              </w:rPr>
            </w:pPr>
          </w:p>
        </w:tc>
        <w:tc>
          <w:tcPr>
            <w:tcW w:w="113" w:type="dxa"/>
            <w:shd w:val="clear" w:color="auto" w:fill="F4F3F8"/>
          </w:tcPr>
          <w:p w:rsidR="00D142F3" w:rsidRDefault="00D142F3">
            <w:pPr>
              <w:pStyle w:val="ConsPlusNormal"/>
              <w:jc w:val="both"/>
              <w:rPr>
                <w:color w:val="392C69"/>
              </w:rPr>
            </w:pPr>
          </w:p>
        </w:tc>
      </w:tr>
    </w:tbl>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b/>
          <w:bCs/>
          <w:sz w:val="28"/>
          <w:szCs w:val="28"/>
        </w:rPr>
        <w:t>1. Общие положения</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 1.1. Настоящее Положение регулирует нормы, касающиеся порядка формирования комиссии, организации деятельности комиссии, функции комиссии по приемке поставленных товаров, выполненных работ, оказанных услуг в соответствии с контрактом, гражданско-правовым договором (далее – контракт), а также проведение экспертизы результатов поставки товара, выполнения работ, оказания услуг силами администрации Кобринского сельского поселения.</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1.</w:t>
      </w:r>
      <w:proofErr w:type="gramStart"/>
      <w:r>
        <w:rPr>
          <w:sz w:val="28"/>
          <w:szCs w:val="28"/>
        </w:rPr>
        <w:t>2.Комиссия</w:t>
      </w:r>
      <w:proofErr w:type="gramEnd"/>
      <w:r>
        <w:rPr>
          <w:sz w:val="28"/>
          <w:szCs w:val="28"/>
        </w:rPr>
        <w:t xml:space="preserve"> создается в целях:</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 xml:space="preserve">– </w:t>
      </w:r>
      <w:proofErr w:type="gramStart"/>
      <w:r>
        <w:rPr>
          <w:sz w:val="28"/>
          <w:szCs w:val="28"/>
        </w:rPr>
        <w:t>приемки  поставленного</w:t>
      </w:r>
      <w:proofErr w:type="gramEnd"/>
      <w:r>
        <w:rPr>
          <w:sz w:val="28"/>
          <w:szCs w:val="28"/>
        </w:rPr>
        <w:t xml:space="preserve"> товара, выполненной работы  ( ее результатов ), оказанной услуги, а также  отдельных   этапов   поставки товара, выполнения   работы, оказания   услуги   ( далее  – отдельный этап исполнения контракта);</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 xml:space="preserve">– экспертизы   поставленного </w:t>
      </w:r>
      <w:proofErr w:type="gramStart"/>
      <w:r>
        <w:rPr>
          <w:sz w:val="28"/>
          <w:szCs w:val="28"/>
        </w:rPr>
        <w:t xml:space="preserve">товара,   </w:t>
      </w:r>
      <w:proofErr w:type="gramEnd"/>
      <w:r>
        <w:rPr>
          <w:sz w:val="28"/>
          <w:szCs w:val="28"/>
        </w:rPr>
        <w:t>результатов выполненной работы, оказанной услуги,  а также отдельных этапов исполнения контракта.</w:t>
      </w:r>
    </w:p>
    <w:p w:rsidR="00D142F3" w:rsidRDefault="00D142F3" w:rsidP="00D142F3">
      <w:pPr>
        <w:pStyle w:val="a4"/>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1.3. Комиссия в своей деятельности руководствуется Бюджетным кодексом РФ, Гражданским кодексом РФ, Законом от 5 апреля 2013 г. № 44-ФЗ «О контрактной системе в сфере закупок товаров, работ, услуг для обеспечения государственных и муниципальных нужд», </w:t>
      </w:r>
    </w:p>
    <w:p w:rsidR="00D142F3" w:rsidRDefault="00D142F3" w:rsidP="00D142F3">
      <w:pPr>
        <w:pStyle w:val="a4"/>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 xml:space="preserve">законом от 26 июля 2006 г. № 135-ФЗ «О защите конкуренции», иными федеральными законами, нормативно-правовыми актами Правительства РФ и </w:t>
      </w:r>
      <w:r>
        <w:rPr>
          <w:sz w:val="28"/>
          <w:szCs w:val="28"/>
        </w:rPr>
        <w:lastRenderedPageBreak/>
        <w:t>Минэкономразвития России, правовыми актами ФАС России и Минфина России, настоящим Положением.</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b/>
          <w:bCs/>
          <w:sz w:val="28"/>
          <w:szCs w:val="28"/>
        </w:rPr>
        <w:t>2. Задачи и функции комиссии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2.1. Основными задачами комиссии являются:</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2.1.1. установление соответствия поставленных товаров (работ, услуг) условиям и требованиям заключенного контракта;</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2.1.2. 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2.1.3. подготовка отчетных документов о работе комиссии.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2.2. Для выполнения поставленных задач комиссия реализует следующие функции: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2.2.1. проверяет количество поставленного товара, а также результаты выполненных работ и оказанных услуг на соответствие условиям контракта;</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2.2.2. проводит экспертизу качества результата отдельного этапа исполнения контракта (поставленного товара, выполненной работы, оказанной услуги) на предмет их соответствия условиям контракта и предусмотренной им нормативной и технической документации;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2.2.2.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2.2.3.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государственного контракта (если такие требования 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2.2.4.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color w:val="FF0000"/>
          <w:sz w:val="28"/>
          <w:szCs w:val="28"/>
        </w:rPr>
      </w:pPr>
      <w:r>
        <w:rPr>
          <w:sz w:val="28"/>
          <w:szCs w:val="28"/>
        </w:rPr>
        <w:t xml:space="preserve">2.2.5. </w:t>
      </w:r>
      <w:r>
        <w:rPr>
          <w:color w:val="000000"/>
          <w:sz w:val="28"/>
          <w:szCs w:val="28"/>
          <w:shd w:val="clear" w:color="auto" w:fill="FFFFFF"/>
        </w:rPr>
        <w:t>Принимает решение о приемке товара, выполненных работ, оказанных услуг, после чего подписывает документы об этом: товарную накладную, акт выполненных работ, оказанных услуг. Дополнительно на документах указывает что товар, работа, услуга соответствуют требованиям контракта.</w:t>
      </w:r>
      <w:r>
        <w:rPr>
          <w:color w:val="000000"/>
          <w:sz w:val="28"/>
          <w:szCs w:val="28"/>
        </w:rPr>
        <w:br/>
      </w:r>
      <w:r>
        <w:rPr>
          <w:color w:val="000000"/>
          <w:sz w:val="28"/>
          <w:szCs w:val="28"/>
          <w:shd w:val="clear" w:color="auto" w:fill="FFFFFF"/>
        </w:rPr>
        <w:lastRenderedPageBreak/>
        <w:t>Если комиссия принимает решение о несоответствии поставленного товара, выполненных работ, оказанных услуг (их этапов) установленным требованиям, документы поставщика (подрядчика, исполнителя) не подписываются, составляется акт расхождений, протокол разногласий. В документах указывается недостатки по количеству, комплектности, объему, качеству или безопасности, не соответствующие требованиям, установленным контрактом. Поставщику (подрядчику, исполнителю) выставляется претензия</w:t>
      </w:r>
      <w:r>
        <w:rPr>
          <w:sz w:val="28"/>
          <w:szCs w:val="28"/>
        </w:rPr>
        <w:t>.</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2.2.6. На основании решения о приемке ставит отметки в первичных учетных документах, подтверждающих факт приемки товаров (работ, услуг).</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b/>
          <w:bCs/>
          <w:sz w:val="28"/>
          <w:szCs w:val="28"/>
        </w:rPr>
        <w:t>3. Порядок формирования комиссии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3.1. Число членов комиссии, включая председателя комиссии, составляет не менее пяти человек.</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3.2. Замена члена комиссии производится путем внесения изменений в Постановление главы администрации о создании комиссии.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3.2. Комиссия формируется в следующем составе:</w:t>
      </w:r>
    </w:p>
    <w:p w:rsidR="00D142F3" w:rsidRDefault="00D142F3" w:rsidP="00D142F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председатель комиссии;</w:t>
      </w:r>
    </w:p>
    <w:p w:rsidR="00D142F3" w:rsidRDefault="00D142F3" w:rsidP="00D142F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секретарь комиссии;</w:t>
      </w:r>
    </w:p>
    <w:p w:rsidR="00D142F3" w:rsidRDefault="00D142F3" w:rsidP="00D142F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 xml:space="preserve"> члены комиссии.</w:t>
      </w:r>
    </w:p>
    <w:p w:rsidR="000F19ED" w:rsidRDefault="000F19ED"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b/>
          <w:bCs/>
          <w:sz w:val="28"/>
          <w:szCs w:val="28"/>
        </w:rPr>
      </w:pP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b/>
          <w:bCs/>
          <w:sz w:val="28"/>
          <w:szCs w:val="28"/>
        </w:rPr>
        <w:t>4. Полномочия членов комиссии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4.1. Возглавляет комиссию и организует ее работу председатель комиссии, а в период его отсутствия – член комиссии, на которого распоряжением главы администрации (заказчика) будут возложены соответствующие обязанности.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 xml:space="preserve">4.2. В случае нарушения членом комиссии своих обязанностей глава </w:t>
      </w:r>
      <w:proofErr w:type="gramStart"/>
      <w:r>
        <w:rPr>
          <w:sz w:val="28"/>
          <w:szCs w:val="28"/>
        </w:rPr>
        <w:t>администрации  (</w:t>
      </w:r>
      <w:proofErr w:type="gramEnd"/>
      <w:r>
        <w:rPr>
          <w:sz w:val="28"/>
          <w:szCs w:val="28"/>
        </w:rPr>
        <w:t xml:space="preserve">заказчика) исключает этого члена из состава комиссии по предложению председателя комиссии. </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4.3. Комиссия правомочна осуществлять свои функции, если на заседании комиссии присутствует не менее трех членов комиссии (включая секретаря и председателя).</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4.4. Члены комиссии осуществляют свои полномочия лично, передача полномочий члена комиссии другим лицам не допускается.</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4.5. Председатель комиссии председательствует на заседаниях комиссии, контролирует выполнение принятых решений, подписывает все необходимые документы, касающиеся приемки товаров, работ, услуг.</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4.6.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lastRenderedPageBreak/>
        <w:t>4.7. При необходимости председатель комиссии привлекает для проведения экспертизы товаров (работ, услуг), проводимой силами заказчика, других его сотрудников, которые обладают специальными навыками, знаниями и опытом. Для этого председатель комиссии направляет на имя главы администрации заказчика служебную записку, на основании которой глава издает распоряжение о привлечении отдельных сотрудников к проведению экспертизы поставленных товаров (работ, услуг).</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b/>
          <w:bCs/>
          <w:sz w:val="28"/>
          <w:szCs w:val="28"/>
        </w:rPr>
      </w:pPr>
      <w:r>
        <w:rPr>
          <w:b/>
          <w:bCs/>
          <w:sz w:val="28"/>
          <w:szCs w:val="28"/>
        </w:rPr>
        <w:t>5. Решения комиссии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5.1. Комиссия принимает решение о приемке товара (работы, услуги) в порядке и в сроки, которые установлены контрактом.</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5.2. Решения комиссии правомочны, если в работе комиссии участвуют не менее трех ее членов.</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5.3. Комиссия принимает решения на основании результатов экспертизы поставленных товаров (работ, услуг) открытым голосованием простым большинством голосов от числа присутствующих членов комиссии. В случае равенства голосов голос председателя комиссии является решающим.</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5.4. По итогам проведения приемки товаров (работ, услуг) комиссией принимается одно из следующих решений:</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5.4.1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5.4.2.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выполненных работ, оказанных услуг, но обязывает поставщика (подрядчика, исполнителя) устранить выявленные замечания;</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5.4.3.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D142F3" w:rsidRDefault="00D142F3" w:rsidP="00D142F3">
      <w:pPr>
        <w:spacing w:line="240" w:lineRule="exact"/>
        <w:jc w:val="both"/>
        <w:rPr>
          <w:rFonts w:ascii="Times New Roman" w:hAnsi="Times New Roman"/>
          <w:sz w:val="28"/>
          <w:szCs w:val="28"/>
        </w:rPr>
      </w:pPr>
    </w:p>
    <w:p w:rsidR="00D142F3" w:rsidRDefault="00D142F3" w:rsidP="00D142F3">
      <w:pPr>
        <w:jc w:val="both"/>
        <w:rPr>
          <w:rFonts w:ascii="Times New Roman" w:hAnsi="Times New Roman"/>
          <w:sz w:val="28"/>
          <w:szCs w:val="28"/>
        </w:rPr>
      </w:pPr>
      <w:r>
        <w:rPr>
          <w:rFonts w:ascii="Times New Roman" w:hAnsi="Times New Roman"/>
          <w:sz w:val="28"/>
          <w:szCs w:val="28"/>
        </w:rPr>
        <w:t>5.5</w:t>
      </w:r>
      <w:r>
        <w:rPr>
          <w:rFonts w:ascii="Times New Roman" w:hAnsi="Times New Roman"/>
          <w:color w:val="000000"/>
          <w:sz w:val="28"/>
          <w:szCs w:val="28"/>
          <w:shd w:val="clear" w:color="auto" w:fill="FFFFFF"/>
        </w:rPr>
        <w:t xml:space="preserve"> Решение комиссии оформляется письменным документом (</w:t>
      </w:r>
      <w:proofErr w:type="gramStart"/>
      <w:r>
        <w:rPr>
          <w:rFonts w:ascii="Times New Roman" w:hAnsi="Times New Roman"/>
          <w:color w:val="000000"/>
          <w:sz w:val="28"/>
          <w:szCs w:val="28"/>
          <w:shd w:val="clear" w:color="auto" w:fill="FFFFFF"/>
        </w:rPr>
        <w:t>Приложение  №</w:t>
      </w:r>
      <w:proofErr w:type="gramEnd"/>
      <w:r>
        <w:rPr>
          <w:rFonts w:ascii="Times New Roman" w:hAnsi="Times New Roman"/>
          <w:color w:val="000000"/>
          <w:sz w:val="28"/>
          <w:szCs w:val="28"/>
          <w:shd w:val="clear" w:color="auto" w:fill="FFFFFF"/>
        </w:rPr>
        <w:t xml:space="preserve"> 3) с приложением к нему экспертного заключения. В случае проведения экспертизы силами заказчика экспертное заключение составляют члены комиссии по форме, приведенной</w:t>
      </w:r>
      <w:r>
        <w:rPr>
          <w:rFonts w:ascii="Times New Roman" w:hAnsi="Times New Roman"/>
          <w:sz w:val="28"/>
          <w:szCs w:val="28"/>
          <w:shd w:val="clear" w:color="auto" w:fill="FFFFFF"/>
        </w:rPr>
        <w:t> </w:t>
      </w:r>
      <w:r>
        <w:rPr>
          <w:rFonts w:ascii="Times New Roman" w:hAnsi="Times New Roman"/>
          <w:color w:val="000000"/>
          <w:sz w:val="28"/>
          <w:szCs w:val="28"/>
          <w:shd w:val="clear" w:color="auto" w:fill="FFFFFF"/>
        </w:rPr>
        <w:t>к настоящему Положению. </w:t>
      </w:r>
    </w:p>
    <w:p w:rsidR="00D142F3" w:rsidRDefault="00D142F3" w:rsidP="00D142F3">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случае привлечения сторонних экспертов (экспертных организаций) прикладывается заключение, составленное сторонними экспертами (экспертными организациями) по принятой ими форме.</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lastRenderedPageBreak/>
        <w:t xml:space="preserve">5.6. Если комиссия приняла решение, указанное в пунктах 5.4.1 или 5.4.2 настоящего Положения, в первичных учетных документах, подтверждающих факт поставки товаров (работ, услуг), ставится отметка о результате экспертизы. Отметка проставляется </w:t>
      </w:r>
      <w:proofErr w:type="gramStart"/>
      <w:r>
        <w:rPr>
          <w:sz w:val="28"/>
          <w:szCs w:val="28"/>
        </w:rPr>
        <w:t>путем  записи</w:t>
      </w:r>
      <w:proofErr w:type="gramEnd"/>
      <w:r>
        <w:rPr>
          <w:sz w:val="28"/>
          <w:szCs w:val="28"/>
        </w:rPr>
        <w:t xml:space="preserve"> «Экспертиза пройдена. Решение от "__" _____ 20__ г.» с указанием даты и номера решения комиссии. Уполномоченные сотрудники заказчика подписывают первичные учетные документы от поставщика (исполнителя, подрядчика) только при наличии отметки указанным штампом.</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5.7. Если комиссия приняла решение, указанное в пункте 5.4.3 настоящего Положения, первичные учетные документы от поставщика (исполнителя, подрядчика) не подписываются. В сроки, определенные контрактом, комиссия направляет поставщику (подрядчику, исполнителю) в письменной форме мотивированный отказ от подписания документа о приемке с приложением копии решения комиссии и других подтверждающих документов.</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b/>
          <w:bCs/>
          <w:sz w:val="28"/>
          <w:szCs w:val="28"/>
        </w:rPr>
        <w:t>6. Порядок проведения экспертизы при приемке товаров (работ, услуг)</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 6.1. Экспертиза результата исполнения контракта, отдельного этапа исполнения контракта (поставленного товара, выполненной работы, оказанной услуги) в разрешенных законодательством случаях проводится заказчиком своими силами. В случаях, установленных отдельными положениями Закона от 5 апреля 2013 г. № 44-ФЗ, экспертиза проводится с привлечением сторонних экспертов, экспертных организаций.</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6.2. Экспертиза проводится в порядке, установленном соответствующим контрактом.</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6.3. Экспертизу силами заказчика проводят члены приемочной комиссии. При необходимости к экспертизе привлекаются другие сотрудники заказчика, которые обладают специальными навыками, знаниями, квалификацией и опытом, в порядке, установленном пунктом 4.7 настоящего Положения.</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6.4. Для проведения экспертизы результата исполнения контракта, отдельного этапа исполнения контракта (поставленного товара, выполненной работы, оказанной услуги), члены комиссии имеют право запрашивать у сотрудников заказчика и поставщика (подрядчика, исполнителя) дополнительные материалы, относящиеся к условиям исполнения контракта.</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6.5.</w:t>
      </w:r>
      <w:r>
        <w:t xml:space="preserve"> </w:t>
      </w:r>
      <w:r>
        <w:rPr>
          <w:sz w:val="28"/>
          <w:szCs w:val="28"/>
        </w:rPr>
        <w:t>Срок проведения внутренней экспертизы устанавливается контрактом, в рамках которого проводится внутренняя экспертиза</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6.6. По результатам экспертизы, проведенной силами заказчика, составляется экспертное заключение по форме, приведенной в приложении 4 к настоящему Положению.</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 xml:space="preserve">6.7.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в экспертном заключении могут </w:t>
      </w:r>
      <w:r>
        <w:rPr>
          <w:sz w:val="28"/>
          <w:szCs w:val="28"/>
        </w:rPr>
        <w:lastRenderedPageBreak/>
        <w:t>содержаться предложения об устранении данных нарушений, в том числе с указанием срока их устранения.</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b/>
          <w:bCs/>
          <w:sz w:val="28"/>
          <w:szCs w:val="28"/>
        </w:rPr>
        <w:t>7. Ответственность членов комиссии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Pr>
          <w:sz w:val="28"/>
          <w:szCs w:val="28"/>
        </w:rPr>
        <w:t> 7.1. Члены комиссии при осуществлении своих полномочий несут ответственность в соответствии с законодательством Российской Федерации.</w:t>
      </w: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sz w:val="28"/>
          <w:szCs w:val="28"/>
        </w:rPr>
      </w:pPr>
      <w:r>
        <w:rPr>
          <w:b/>
          <w:sz w:val="28"/>
          <w:szCs w:val="28"/>
        </w:rPr>
        <w:t>8.</w:t>
      </w:r>
      <w:r>
        <w:rPr>
          <w:sz w:val="28"/>
          <w:szCs w:val="28"/>
        </w:rPr>
        <w:t xml:space="preserve"> </w:t>
      </w:r>
      <w:r>
        <w:rPr>
          <w:b/>
          <w:sz w:val="28"/>
          <w:szCs w:val="28"/>
        </w:rPr>
        <w:t>Порядок привлечения экспертов и экспертных организаций</w:t>
      </w:r>
    </w:p>
    <w:p w:rsidR="00D142F3" w:rsidRDefault="00D142F3" w:rsidP="00D142F3">
      <w:pPr>
        <w:pStyle w:val="a5"/>
        <w:spacing w:after="0"/>
        <w:ind w:firstLine="709"/>
        <w:jc w:val="both"/>
        <w:rPr>
          <w:sz w:val="28"/>
          <w:szCs w:val="28"/>
        </w:rPr>
      </w:pPr>
      <w:r>
        <w:rPr>
          <w:sz w:val="28"/>
          <w:szCs w:val="28"/>
        </w:rPr>
        <w:t>С целью осуществления «внешней» экспертизы эксперты, экспертные организации привлекаются на основании контрактов, заключенных в соответствии с требованиями Федерального закона № 44-ФЗ.</w:t>
      </w:r>
    </w:p>
    <w:p w:rsidR="00D142F3" w:rsidRDefault="00D142F3" w:rsidP="00D142F3">
      <w:pPr>
        <w:pStyle w:val="a5"/>
        <w:spacing w:after="0"/>
        <w:ind w:firstLine="709"/>
        <w:jc w:val="both"/>
        <w:rPr>
          <w:sz w:val="28"/>
          <w:szCs w:val="28"/>
        </w:rPr>
      </w:pPr>
      <w:r>
        <w:rPr>
          <w:sz w:val="28"/>
          <w:szCs w:val="28"/>
          <w:lang w:val="ru-RU"/>
        </w:rPr>
        <w:t>8</w:t>
      </w:r>
      <w:r>
        <w:rPr>
          <w:sz w:val="28"/>
          <w:szCs w:val="28"/>
        </w:rPr>
        <w:t>.</w:t>
      </w:r>
      <w:r>
        <w:rPr>
          <w:sz w:val="28"/>
          <w:szCs w:val="28"/>
          <w:lang w:val="ru-RU"/>
        </w:rPr>
        <w:t>1</w:t>
      </w:r>
      <w:r>
        <w:rPr>
          <w:sz w:val="28"/>
          <w:szCs w:val="28"/>
        </w:rPr>
        <w:t>. В качестве экспертов, экспертных организаций не могут быть допущены:</w:t>
      </w:r>
    </w:p>
    <w:p w:rsidR="00D142F3" w:rsidRDefault="00D142F3" w:rsidP="00D142F3">
      <w:pPr>
        <w:pStyle w:val="a5"/>
        <w:spacing w:after="0"/>
        <w:ind w:firstLine="709"/>
        <w:jc w:val="both"/>
        <w:rPr>
          <w:sz w:val="28"/>
          <w:szCs w:val="28"/>
        </w:rPr>
      </w:pPr>
      <w:bookmarkStart w:id="3" w:name="Par3"/>
      <w:bookmarkEnd w:id="3"/>
      <w:r>
        <w:rPr>
          <w:sz w:val="28"/>
          <w:szCs w:val="28"/>
          <w:lang w:val="ru-RU"/>
        </w:rPr>
        <w:t>8</w:t>
      </w:r>
      <w:r>
        <w:rPr>
          <w:sz w:val="28"/>
          <w:szCs w:val="28"/>
        </w:rPr>
        <w:t>.</w:t>
      </w:r>
      <w:r>
        <w:rPr>
          <w:sz w:val="28"/>
          <w:szCs w:val="28"/>
          <w:lang w:val="ru-RU"/>
        </w:rPr>
        <w:t>1</w:t>
      </w:r>
      <w:r>
        <w:rPr>
          <w:sz w:val="28"/>
          <w:szCs w:val="28"/>
        </w:rPr>
        <w:t>.1. Физические лица:</w:t>
      </w:r>
    </w:p>
    <w:p w:rsidR="00D142F3" w:rsidRDefault="00D142F3" w:rsidP="00D142F3">
      <w:pPr>
        <w:pStyle w:val="a5"/>
        <w:spacing w:after="0"/>
        <w:ind w:firstLine="709"/>
        <w:jc w:val="both"/>
        <w:rPr>
          <w:sz w:val="28"/>
          <w:szCs w:val="28"/>
        </w:rPr>
      </w:pPr>
      <w:r>
        <w:rPr>
          <w:sz w:val="28"/>
          <w:szCs w:val="28"/>
        </w:rP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142F3" w:rsidRDefault="00D142F3" w:rsidP="00D142F3">
      <w:pPr>
        <w:pStyle w:val="a5"/>
        <w:spacing w:after="0"/>
        <w:ind w:firstLine="709"/>
        <w:jc w:val="both"/>
        <w:rPr>
          <w:sz w:val="28"/>
          <w:szCs w:val="28"/>
        </w:rPr>
      </w:pPr>
      <w:r>
        <w:rPr>
          <w:sz w:val="28"/>
          <w:szCs w:val="28"/>
        </w:rPr>
        <w:t>– имеющие имущественные интересы в заключении контракта, в отношении которого проводится экспертиза;</w:t>
      </w:r>
    </w:p>
    <w:p w:rsidR="00D142F3" w:rsidRDefault="00D142F3" w:rsidP="00D142F3">
      <w:pPr>
        <w:pStyle w:val="a5"/>
        <w:spacing w:after="0"/>
        <w:ind w:firstLine="709"/>
        <w:jc w:val="both"/>
        <w:rPr>
          <w:sz w:val="28"/>
          <w:szCs w:val="28"/>
        </w:rPr>
      </w:pPr>
      <w:r>
        <w:rPr>
          <w:sz w:val="28"/>
          <w:szCs w:val="28"/>
        </w:rPr>
        <w:t xml:space="preserve">–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142F3" w:rsidRDefault="00D142F3" w:rsidP="00D142F3">
      <w:pPr>
        <w:pStyle w:val="a5"/>
        <w:spacing w:after="0"/>
        <w:ind w:firstLine="709"/>
        <w:jc w:val="both"/>
        <w:rPr>
          <w:sz w:val="28"/>
          <w:szCs w:val="28"/>
        </w:rPr>
      </w:pPr>
      <w:r>
        <w:rPr>
          <w:sz w:val="28"/>
          <w:szCs w:val="28"/>
          <w:lang w:val="ru-RU"/>
        </w:rPr>
        <w:t>8</w:t>
      </w:r>
      <w:r>
        <w:rPr>
          <w:sz w:val="28"/>
          <w:szCs w:val="28"/>
        </w:rPr>
        <w:t>.</w:t>
      </w:r>
      <w:r>
        <w:rPr>
          <w:sz w:val="28"/>
          <w:szCs w:val="28"/>
          <w:lang w:val="ru-RU"/>
        </w:rPr>
        <w:t>1</w:t>
      </w:r>
      <w:r>
        <w:rPr>
          <w:sz w:val="28"/>
          <w:szCs w:val="28"/>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142F3" w:rsidRDefault="00D142F3" w:rsidP="00D142F3">
      <w:pPr>
        <w:pStyle w:val="a5"/>
        <w:spacing w:after="0"/>
        <w:ind w:firstLine="709"/>
        <w:jc w:val="both"/>
        <w:rPr>
          <w:sz w:val="28"/>
          <w:szCs w:val="28"/>
        </w:rPr>
      </w:pPr>
      <w:r>
        <w:rPr>
          <w:sz w:val="28"/>
          <w:szCs w:val="28"/>
          <w:lang w:val="ru-RU"/>
        </w:rPr>
        <w:t>8</w:t>
      </w:r>
      <w:r>
        <w:rPr>
          <w:sz w:val="28"/>
          <w:szCs w:val="28"/>
        </w:rPr>
        <w:t>.</w:t>
      </w:r>
      <w:r>
        <w:rPr>
          <w:sz w:val="28"/>
          <w:szCs w:val="28"/>
          <w:lang w:val="ru-RU"/>
        </w:rPr>
        <w:t>1</w:t>
      </w:r>
      <w:r>
        <w:rPr>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(часть 2 статьи 41 Федерального закона № 44-ФЗ).</w:t>
      </w:r>
    </w:p>
    <w:p w:rsidR="00D142F3" w:rsidRDefault="00D142F3" w:rsidP="00D142F3">
      <w:pPr>
        <w:pStyle w:val="a5"/>
        <w:spacing w:after="0"/>
        <w:ind w:firstLine="709"/>
        <w:jc w:val="both"/>
        <w:rPr>
          <w:sz w:val="28"/>
          <w:szCs w:val="28"/>
          <w:lang w:val="ru-RU"/>
        </w:rPr>
      </w:pPr>
      <w:r>
        <w:rPr>
          <w:sz w:val="28"/>
          <w:szCs w:val="28"/>
          <w:lang w:val="ru-RU"/>
        </w:rPr>
        <w:t>8</w:t>
      </w:r>
      <w:r>
        <w:rPr>
          <w:sz w:val="28"/>
          <w:szCs w:val="28"/>
        </w:rPr>
        <w:t>.</w:t>
      </w:r>
      <w:r>
        <w:rPr>
          <w:sz w:val="28"/>
          <w:szCs w:val="28"/>
          <w:lang w:val="ru-RU"/>
        </w:rPr>
        <w:t>1</w:t>
      </w:r>
      <w:r>
        <w:rPr>
          <w:sz w:val="28"/>
          <w:szCs w:val="28"/>
        </w:rPr>
        <w:t xml:space="preserve">.4. Не могут быть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sz w:val="28"/>
          <w:szCs w:val="28"/>
        </w:rPr>
        <w:t>предквалификационного</w:t>
      </w:r>
      <w:proofErr w:type="spellEnd"/>
      <w:r>
        <w:rPr>
          <w:sz w:val="28"/>
          <w:szCs w:val="28"/>
        </w:rPr>
        <w:t xml:space="preserve"> отбора, оценки соответствия участников конкурса дополнительным требованиям физические лица, являющиеся членами комиссии по осуществлению закупок (часть 6 статьи 39 Федерального закона № 44-ФЗ).</w:t>
      </w:r>
    </w:p>
    <w:p w:rsidR="00D142F3" w:rsidRDefault="00D142F3" w:rsidP="00D142F3">
      <w:pPr>
        <w:pStyle w:val="a5"/>
        <w:spacing w:after="0"/>
        <w:ind w:firstLine="709"/>
        <w:jc w:val="both"/>
        <w:rPr>
          <w:sz w:val="28"/>
          <w:szCs w:val="28"/>
        </w:rPr>
      </w:pPr>
      <w:r>
        <w:rPr>
          <w:sz w:val="28"/>
          <w:szCs w:val="28"/>
          <w:lang w:val="ru-RU"/>
        </w:rPr>
        <w:t>8.2.</w:t>
      </w:r>
      <w:r>
        <w:rPr>
          <w:sz w:val="28"/>
          <w:szCs w:val="28"/>
        </w:rPr>
        <w:t xml:space="preserve"> Правовой статус независимого эксперта может быть подтвержден свидетельством о государственной регистрации физического лица в </w:t>
      </w:r>
      <w:r>
        <w:rPr>
          <w:sz w:val="28"/>
          <w:szCs w:val="28"/>
        </w:rPr>
        <w:lastRenderedPageBreak/>
        <w:t>качестве индивидуального предпринимателя или выпиской из единого государственного реестра индивидуальных предпринимателей, документом о профессиональном образовании, а в случаях, предусмотренных федеральными законами, — также и документом, подтверждающим членство эксперта в саморегулируемой организации. Правовой статус независимой экспертной организации и ее экспертов может быть подтвержден уставом экспертной организации, свидетельством о государственной регистрации в качестве юридического лица или выпиской из единого государственного реестра юридических лиц, документом о профессиональном образовании экспертов, а в случаях, предусмотренных федеральными законами, — также и документом, подтверждающим членство экспертов в саморегулируемой организации.</w:t>
      </w:r>
    </w:p>
    <w:p w:rsidR="00D142F3" w:rsidRDefault="00D142F3" w:rsidP="00D142F3">
      <w:pPr>
        <w:pStyle w:val="a5"/>
        <w:spacing w:after="0"/>
        <w:ind w:firstLine="709"/>
        <w:jc w:val="both"/>
        <w:rPr>
          <w:sz w:val="28"/>
          <w:szCs w:val="28"/>
          <w:lang w:val="ru-RU"/>
        </w:rPr>
      </w:pPr>
      <w:r>
        <w:rPr>
          <w:sz w:val="28"/>
          <w:szCs w:val="28"/>
          <w:lang w:val="ru-RU"/>
        </w:rPr>
        <w:t>8.3.</w:t>
      </w:r>
      <w:r>
        <w:rPr>
          <w:sz w:val="28"/>
          <w:szCs w:val="28"/>
        </w:rPr>
        <w:t xml:space="preserve"> В случае выявления в составе экспертов лиц, перечисленных в данном разделе, заказчик принимает незамедлительные меры, направленные на привлечение для проведения экспертизы иных экспертов (часть 4 статьи 41 Федерального закона № 44-ФЗ).</w:t>
      </w:r>
    </w:p>
    <w:p w:rsidR="00D142F3" w:rsidRDefault="00D142F3" w:rsidP="00D142F3">
      <w:pPr>
        <w:pStyle w:val="a5"/>
        <w:spacing w:after="0"/>
        <w:ind w:firstLine="709"/>
        <w:jc w:val="both"/>
        <w:rPr>
          <w:sz w:val="28"/>
          <w:szCs w:val="28"/>
          <w:lang w:val="ru-RU"/>
        </w:rPr>
      </w:pPr>
    </w:p>
    <w:p w:rsidR="00D142F3" w:rsidRDefault="00D142F3" w:rsidP="00D142F3">
      <w:pPr>
        <w:pStyle w:val="a5"/>
        <w:spacing w:after="0"/>
        <w:rPr>
          <w:b/>
          <w:sz w:val="28"/>
          <w:szCs w:val="28"/>
          <w:lang w:val="ru-RU"/>
        </w:rPr>
      </w:pPr>
      <w:r>
        <w:rPr>
          <w:b/>
          <w:sz w:val="28"/>
          <w:szCs w:val="28"/>
          <w:lang w:val="ru-RU"/>
        </w:rPr>
        <w:t>9.</w:t>
      </w:r>
      <w:r>
        <w:rPr>
          <w:b/>
          <w:sz w:val="28"/>
          <w:szCs w:val="28"/>
        </w:rPr>
        <w:t xml:space="preserve"> Случаи привлечения экспертов, экспертных организаций</w:t>
      </w:r>
      <w:r>
        <w:rPr>
          <w:b/>
          <w:sz w:val="28"/>
          <w:szCs w:val="28"/>
          <w:lang w:val="ru-RU"/>
        </w:rPr>
        <w:t xml:space="preserve"> </w:t>
      </w:r>
      <w:r>
        <w:rPr>
          <w:b/>
          <w:sz w:val="28"/>
          <w:szCs w:val="28"/>
        </w:rPr>
        <w:t>(право заказчика как заказчика)</w:t>
      </w:r>
    </w:p>
    <w:p w:rsidR="00D142F3" w:rsidRDefault="00D142F3" w:rsidP="00D142F3">
      <w:pPr>
        <w:pStyle w:val="a5"/>
        <w:spacing w:after="0"/>
        <w:rPr>
          <w:b/>
          <w:sz w:val="28"/>
          <w:szCs w:val="28"/>
          <w:lang w:val="ru-RU"/>
        </w:rPr>
      </w:pPr>
    </w:p>
    <w:p w:rsidR="00D142F3" w:rsidRDefault="00D142F3" w:rsidP="00D142F3">
      <w:pPr>
        <w:pStyle w:val="a5"/>
        <w:spacing w:after="0"/>
        <w:ind w:firstLine="709"/>
        <w:jc w:val="both"/>
        <w:rPr>
          <w:sz w:val="28"/>
          <w:szCs w:val="28"/>
        </w:rPr>
      </w:pPr>
      <w:r>
        <w:rPr>
          <w:sz w:val="28"/>
          <w:szCs w:val="28"/>
          <w:lang w:val="ru-RU"/>
        </w:rPr>
        <w:t>9</w:t>
      </w:r>
      <w:r>
        <w:rPr>
          <w:sz w:val="28"/>
          <w:szCs w:val="28"/>
        </w:rPr>
        <w:t>.1. Заказчик вправе привлекать экспертов, экспертные организации в следующих случаях.</w:t>
      </w:r>
    </w:p>
    <w:p w:rsidR="00D142F3" w:rsidRDefault="00D142F3" w:rsidP="00D142F3">
      <w:pPr>
        <w:pStyle w:val="a5"/>
        <w:spacing w:after="0"/>
        <w:ind w:firstLine="709"/>
        <w:jc w:val="both"/>
        <w:rPr>
          <w:sz w:val="28"/>
          <w:szCs w:val="28"/>
        </w:rPr>
      </w:pPr>
      <w:r>
        <w:rPr>
          <w:sz w:val="28"/>
          <w:szCs w:val="28"/>
          <w:lang w:val="ru-RU"/>
        </w:rPr>
        <w:t>9</w:t>
      </w:r>
      <w:r>
        <w:rPr>
          <w:sz w:val="28"/>
          <w:szCs w:val="28"/>
        </w:rPr>
        <w:t xml:space="preserve">.1.1.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sz w:val="28"/>
          <w:szCs w:val="28"/>
        </w:rPr>
        <w:t>предквалификационного</w:t>
      </w:r>
      <w:proofErr w:type="spellEnd"/>
      <w:r>
        <w:rPr>
          <w:sz w:val="28"/>
          <w:szCs w:val="28"/>
        </w:rPr>
        <w:t xml:space="preserve"> отбора участников конкурса, оценки соответствия участников конкурсов дополнительным требованиям (статья 58 Федерального закона</w:t>
      </w:r>
      <w:r>
        <w:rPr>
          <w:sz w:val="28"/>
          <w:szCs w:val="28"/>
          <w:lang w:val="ru-RU"/>
        </w:rPr>
        <w:t xml:space="preserve"> </w:t>
      </w:r>
      <w:r>
        <w:rPr>
          <w:sz w:val="28"/>
          <w:szCs w:val="28"/>
        </w:rPr>
        <w:t>№ 44-ФЗ).</w:t>
      </w:r>
    </w:p>
    <w:p w:rsidR="00D142F3" w:rsidRDefault="00D142F3" w:rsidP="00D142F3">
      <w:pPr>
        <w:pStyle w:val="a5"/>
        <w:spacing w:after="0"/>
        <w:ind w:firstLine="709"/>
        <w:jc w:val="both"/>
        <w:rPr>
          <w:sz w:val="28"/>
          <w:szCs w:val="28"/>
        </w:rPr>
      </w:pPr>
      <w:r>
        <w:rPr>
          <w:sz w:val="28"/>
          <w:szCs w:val="28"/>
          <w:lang w:val="ru-RU"/>
        </w:rPr>
        <w:t>9</w:t>
      </w:r>
      <w:r>
        <w:rPr>
          <w:sz w:val="28"/>
          <w:szCs w:val="28"/>
        </w:rPr>
        <w:t>.1.2. До принятия решения об одностороннем отказе от исполнения контракта (часть 10 статьи 95 Федерального закона № 44-ФЗ).</w:t>
      </w:r>
    </w:p>
    <w:p w:rsidR="00D142F3" w:rsidRDefault="00D142F3" w:rsidP="00D142F3">
      <w:pPr>
        <w:pStyle w:val="a5"/>
        <w:spacing w:after="0"/>
        <w:ind w:firstLine="709"/>
        <w:jc w:val="both"/>
        <w:rPr>
          <w:sz w:val="28"/>
          <w:szCs w:val="28"/>
        </w:rPr>
      </w:pPr>
      <w:r>
        <w:rPr>
          <w:sz w:val="28"/>
          <w:szCs w:val="28"/>
          <w:lang w:val="ru-RU"/>
        </w:rPr>
        <w:t>9</w:t>
      </w:r>
      <w:r>
        <w:rPr>
          <w:sz w:val="28"/>
          <w:szCs w:val="28"/>
        </w:rPr>
        <w:t>.1.3. При проведении экспертизы предоставленных поставщиком (подрядчиком, исполнителем) результатов, предусмотренных контрактом, в части их соответствия условиям контракта, за исключением случаев, перечисленных в разделе 3 Порядка (часть 3 статьи 94 Федерального закона</w:t>
      </w:r>
      <w:r>
        <w:rPr>
          <w:sz w:val="28"/>
          <w:szCs w:val="28"/>
          <w:lang w:val="ru-RU"/>
        </w:rPr>
        <w:t xml:space="preserve"> </w:t>
      </w:r>
      <w:r>
        <w:rPr>
          <w:sz w:val="28"/>
          <w:szCs w:val="28"/>
        </w:rPr>
        <w:t>№ 44-ФЗ).</w:t>
      </w:r>
    </w:p>
    <w:p w:rsidR="00D142F3" w:rsidRDefault="00D142F3" w:rsidP="00D142F3">
      <w:pPr>
        <w:pStyle w:val="a5"/>
        <w:spacing w:after="0"/>
        <w:ind w:firstLine="709"/>
        <w:jc w:val="both"/>
        <w:rPr>
          <w:sz w:val="28"/>
          <w:szCs w:val="28"/>
        </w:rPr>
      </w:pPr>
    </w:p>
    <w:p w:rsidR="00D142F3" w:rsidRDefault="00D142F3" w:rsidP="00D142F3">
      <w:pPr>
        <w:pStyle w:val="a5"/>
        <w:spacing w:after="0"/>
        <w:rPr>
          <w:b/>
          <w:sz w:val="28"/>
          <w:szCs w:val="28"/>
        </w:rPr>
      </w:pPr>
      <w:r>
        <w:rPr>
          <w:b/>
          <w:sz w:val="28"/>
          <w:szCs w:val="28"/>
          <w:lang w:val="ru-RU"/>
        </w:rPr>
        <w:t>10</w:t>
      </w:r>
      <w:r>
        <w:rPr>
          <w:b/>
          <w:sz w:val="28"/>
          <w:szCs w:val="28"/>
        </w:rPr>
        <w:t>. Отбор эксперта, экспертной организации</w:t>
      </w:r>
    </w:p>
    <w:p w:rsidR="00D142F3" w:rsidRDefault="00D142F3" w:rsidP="00D142F3">
      <w:pPr>
        <w:pStyle w:val="a5"/>
        <w:spacing w:after="0"/>
        <w:jc w:val="both"/>
        <w:rPr>
          <w:b/>
          <w:sz w:val="28"/>
          <w:szCs w:val="28"/>
        </w:rPr>
      </w:pPr>
    </w:p>
    <w:p w:rsidR="00D142F3" w:rsidRDefault="00D142F3" w:rsidP="00D142F3">
      <w:pPr>
        <w:pStyle w:val="a5"/>
        <w:spacing w:after="0"/>
        <w:jc w:val="both"/>
        <w:rPr>
          <w:sz w:val="28"/>
          <w:szCs w:val="28"/>
          <w:lang w:val="ru-RU"/>
        </w:rPr>
      </w:pPr>
    </w:p>
    <w:p w:rsidR="00D142F3" w:rsidRDefault="00D142F3" w:rsidP="00D142F3">
      <w:pPr>
        <w:pStyle w:val="a5"/>
        <w:spacing w:after="0"/>
        <w:ind w:firstLine="709"/>
        <w:jc w:val="both"/>
        <w:rPr>
          <w:sz w:val="28"/>
          <w:szCs w:val="28"/>
        </w:rPr>
      </w:pPr>
      <w:r>
        <w:rPr>
          <w:sz w:val="28"/>
          <w:szCs w:val="28"/>
          <w:lang w:val="ru-RU"/>
        </w:rPr>
        <w:t>10</w:t>
      </w:r>
      <w:r>
        <w:rPr>
          <w:sz w:val="28"/>
          <w:szCs w:val="28"/>
        </w:rPr>
        <w:t xml:space="preserve">.1. Согласно пункту 15 статьи 3 Федерального </w:t>
      </w:r>
      <w:hyperlink r:id="rId5" w:history="1">
        <w:r>
          <w:rPr>
            <w:rStyle w:val="a3"/>
            <w:color w:val="auto"/>
            <w:sz w:val="28"/>
            <w:szCs w:val="28"/>
            <w:u w:val="none"/>
          </w:rPr>
          <w:t>закона</w:t>
        </w:r>
      </w:hyperlink>
      <w:r>
        <w:rPr>
          <w:sz w:val="28"/>
          <w:szCs w:val="28"/>
        </w:rPr>
        <w:t xml:space="preserve"> № 44-ФЗ привлечение эксперта, экспертной организации осуществляется на основании контракта. Нормы Федерального закона не регламентируют особенности выбора заказчиком экспертов, экспертных организаций для заключения такого контракта, в следствие чего, при выборе заказчик должен руководствоваться общим порядком, установленным Федеральным законом.</w:t>
      </w:r>
    </w:p>
    <w:p w:rsidR="00D142F3" w:rsidRDefault="00D142F3" w:rsidP="00D142F3">
      <w:pPr>
        <w:pStyle w:val="a5"/>
        <w:spacing w:after="0"/>
        <w:ind w:firstLine="709"/>
        <w:jc w:val="both"/>
        <w:rPr>
          <w:sz w:val="28"/>
          <w:szCs w:val="28"/>
        </w:rPr>
      </w:pPr>
      <w:r>
        <w:rPr>
          <w:sz w:val="28"/>
          <w:szCs w:val="28"/>
          <w:lang w:val="ru-RU"/>
        </w:rPr>
        <w:lastRenderedPageBreak/>
        <w:t>10</w:t>
      </w:r>
      <w:r>
        <w:rPr>
          <w:sz w:val="28"/>
          <w:szCs w:val="28"/>
        </w:rPr>
        <w:t>.2. Для осуществления закупки услуг экспертов, экспертных организаций заказчику необходимо:</w:t>
      </w:r>
    </w:p>
    <w:p w:rsidR="00D142F3" w:rsidRDefault="00D142F3" w:rsidP="00D142F3">
      <w:pPr>
        <w:pStyle w:val="a5"/>
        <w:spacing w:after="0"/>
        <w:ind w:firstLine="709"/>
        <w:jc w:val="both"/>
        <w:rPr>
          <w:sz w:val="28"/>
          <w:szCs w:val="28"/>
        </w:rPr>
      </w:pPr>
      <w:r>
        <w:rPr>
          <w:sz w:val="28"/>
          <w:szCs w:val="28"/>
        </w:rPr>
        <w:t>1) определить предмет экспертизы;</w:t>
      </w:r>
    </w:p>
    <w:p w:rsidR="00D142F3" w:rsidRDefault="00D142F3" w:rsidP="00D142F3">
      <w:pPr>
        <w:pStyle w:val="a5"/>
        <w:spacing w:after="0"/>
        <w:ind w:firstLine="709"/>
        <w:jc w:val="both"/>
        <w:rPr>
          <w:sz w:val="28"/>
          <w:szCs w:val="28"/>
        </w:rPr>
      </w:pPr>
      <w:r>
        <w:rPr>
          <w:sz w:val="28"/>
          <w:szCs w:val="28"/>
        </w:rPr>
        <w:t>2) определить и обосновать начальную (максимальную) цену контракта;</w:t>
      </w:r>
    </w:p>
    <w:p w:rsidR="00D142F3" w:rsidRDefault="00D142F3" w:rsidP="00D142F3">
      <w:pPr>
        <w:pStyle w:val="a5"/>
        <w:spacing w:after="0"/>
        <w:ind w:firstLine="709"/>
        <w:jc w:val="both"/>
        <w:rPr>
          <w:sz w:val="28"/>
          <w:szCs w:val="28"/>
        </w:rPr>
      </w:pPr>
      <w:r>
        <w:rPr>
          <w:sz w:val="28"/>
          <w:szCs w:val="28"/>
        </w:rPr>
        <w:t>3) выбрать способ определения поставщика (подрядчика, исполнителя) – эксперта, экспертной организации;</w:t>
      </w:r>
    </w:p>
    <w:p w:rsidR="00D142F3" w:rsidRDefault="00D142F3" w:rsidP="00D142F3">
      <w:pPr>
        <w:pStyle w:val="a5"/>
        <w:spacing w:after="0"/>
        <w:ind w:firstLine="709"/>
        <w:jc w:val="both"/>
        <w:rPr>
          <w:sz w:val="28"/>
          <w:szCs w:val="28"/>
        </w:rPr>
      </w:pPr>
      <w:r>
        <w:rPr>
          <w:sz w:val="28"/>
          <w:szCs w:val="28"/>
        </w:rPr>
        <w:t>4) включить закупку услуг экспертов, экспертных организаций в план-график на соответствующий год;</w:t>
      </w:r>
    </w:p>
    <w:p w:rsidR="00D142F3" w:rsidRDefault="00D142F3" w:rsidP="00D142F3">
      <w:pPr>
        <w:pStyle w:val="a5"/>
        <w:spacing w:after="0"/>
        <w:ind w:firstLine="709"/>
        <w:jc w:val="both"/>
        <w:rPr>
          <w:sz w:val="28"/>
          <w:szCs w:val="28"/>
        </w:rPr>
      </w:pPr>
      <w:r>
        <w:rPr>
          <w:sz w:val="28"/>
          <w:szCs w:val="28"/>
        </w:rPr>
        <w:t>5) провести процедуру определения исполнителя – эксперта, экспертной организации;</w:t>
      </w:r>
    </w:p>
    <w:p w:rsidR="00D142F3" w:rsidRDefault="00D142F3" w:rsidP="00D142F3">
      <w:pPr>
        <w:pStyle w:val="a5"/>
        <w:spacing w:after="0"/>
        <w:ind w:firstLine="709"/>
        <w:jc w:val="both"/>
        <w:rPr>
          <w:sz w:val="28"/>
          <w:szCs w:val="28"/>
        </w:rPr>
      </w:pPr>
      <w:r>
        <w:rPr>
          <w:sz w:val="28"/>
          <w:szCs w:val="28"/>
        </w:rPr>
        <w:t>6) заключить контракт с экспертом, экспертной организацией.</w:t>
      </w:r>
    </w:p>
    <w:p w:rsidR="00D142F3" w:rsidRDefault="00D142F3" w:rsidP="00D142F3">
      <w:pPr>
        <w:pStyle w:val="a5"/>
        <w:spacing w:after="0"/>
        <w:ind w:firstLine="709"/>
        <w:jc w:val="both"/>
        <w:rPr>
          <w:sz w:val="28"/>
          <w:szCs w:val="28"/>
        </w:rPr>
      </w:pPr>
    </w:p>
    <w:p w:rsidR="00D142F3" w:rsidRDefault="00D142F3" w:rsidP="00D142F3">
      <w:pPr>
        <w:pStyle w:val="a5"/>
        <w:spacing w:after="0"/>
        <w:jc w:val="both"/>
        <w:rPr>
          <w:b/>
          <w:sz w:val="28"/>
          <w:szCs w:val="28"/>
        </w:rPr>
      </w:pPr>
      <w:r>
        <w:rPr>
          <w:b/>
          <w:sz w:val="28"/>
          <w:szCs w:val="28"/>
          <w:lang w:val="ru-RU"/>
        </w:rPr>
        <w:t>11</w:t>
      </w:r>
      <w:r>
        <w:rPr>
          <w:b/>
          <w:sz w:val="28"/>
          <w:szCs w:val="28"/>
        </w:rPr>
        <w:t>. Определение и обоснование начальной (максимальной) цены контракта</w:t>
      </w:r>
    </w:p>
    <w:p w:rsidR="00D142F3" w:rsidRDefault="00D142F3" w:rsidP="00D142F3">
      <w:pPr>
        <w:pStyle w:val="a5"/>
        <w:spacing w:after="0"/>
        <w:ind w:firstLine="709"/>
        <w:jc w:val="both"/>
        <w:rPr>
          <w:sz w:val="28"/>
          <w:szCs w:val="28"/>
        </w:rPr>
      </w:pPr>
    </w:p>
    <w:p w:rsidR="00D142F3" w:rsidRDefault="00D142F3" w:rsidP="00D142F3">
      <w:pPr>
        <w:pStyle w:val="a5"/>
        <w:spacing w:after="0"/>
        <w:ind w:firstLine="709"/>
        <w:jc w:val="both"/>
        <w:rPr>
          <w:sz w:val="28"/>
          <w:szCs w:val="28"/>
          <w:lang w:val="ru-RU"/>
        </w:rPr>
      </w:pPr>
      <w:r>
        <w:rPr>
          <w:sz w:val="28"/>
          <w:szCs w:val="28"/>
        </w:rPr>
        <w:t>Определение и обоснование начальной (максимальной) цены контрактов, заключаемых с экспертами, экспертными организациями определяется в соответствии с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0B443D" w:rsidRDefault="000B443D" w:rsidP="00D142F3">
      <w:pPr>
        <w:pStyle w:val="a5"/>
        <w:spacing w:after="0"/>
        <w:rPr>
          <w:b/>
          <w:sz w:val="28"/>
          <w:szCs w:val="28"/>
          <w:lang w:val="ru-RU"/>
        </w:rPr>
      </w:pPr>
    </w:p>
    <w:p w:rsidR="000B443D" w:rsidRDefault="000B443D" w:rsidP="00D142F3">
      <w:pPr>
        <w:pStyle w:val="a5"/>
        <w:spacing w:after="0"/>
        <w:rPr>
          <w:b/>
          <w:sz w:val="28"/>
          <w:szCs w:val="28"/>
          <w:lang w:val="ru-RU"/>
        </w:rPr>
      </w:pPr>
    </w:p>
    <w:p w:rsidR="00D142F3" w:rsidRDefault="00D142F3" w:rsidP="00D142F3">
      <w:pPr>
        <w:pStyle w:val="a5"/>
        <w:spacing w:after="0"/>
        <w:rPr>
          <w:b/>
          <w:sz w:val="28"/>
          <w:szCs w:val="28"/>
        </w:rPr>
      </w:pPr>
      <w:r>
        <w:rPr>
          <w:b/>
          <w:sz w:val="28"/>
          <w:szCs w:val="28"/>
          <w:lang w:val="ru-RU"/>
        </w:rPr>
        <w:t>12.</w:t>
      </w:r>
      <w:r>
        <w:rPr>
          <w:b/>
          <w:sz w:val="28"/>
          <w:szCs w:val="28"/>
        </w:rPr>
        <w:t xml:space="preserve"> Определение поставщика (подрядчика, исполнителя)</w:t>
      </w:r>
    </w:p>
    <w:p w:rsidR="00D142F3" w:rsidRDefault="00D142F3" w:rsidP="00D142F3">
      <w:pPr>
        <w:pStyle w:val="a5"/>
        <w:spacing w:after="0"/>
        <w:ind w:firstLine="709"/>
        <w:jc w:val="both"/>
        <w:rPr>
          <w:sz w:val="28"/>
          <w:szCs w:val="28"/>
        </w:rPr>
      </w:pPr>
      <w:r>
        <w:rPr>
          <w:sz w:val="28"/>
          <w:szCs w:val="28"/>
        </w:rPr>
        <w:t>Процедура определения поставщика (подрядчика, исполнителя) осуществляется в соответствии с приказом заказчика «Об утверждении Порядка взаимодействия, распределения функций и полномочий работников контрактной службы заказчика муниципального образования Крымский район при осуществлении закупок товаров, работ, услуг для обеспечения муниципальных нужд» и приказами заказчика о порядках исполнения соответствующих функций.</w:t>
      </w:r>
    </w:p>
    <w:p w:rsidR="00D142F3" w:rsidRDefault="00D142F3" w:rsidP="00D142F3">
      <w:pPr>
        <w:pStyle w:val="a5"/>
        <w:spacing w:after="0"/>
        <w:ind w:firstLine="709"/>
        <w:jc w:val="both"/>
        <w:rPr>
          <w:sz w:val="28"/>
          <w:szCs w:val="28"/>
          <w:lang w:val="ru-RU"/>
        </w:rPr>
      </w:pPr>
      <w:r>
        <w:rPr>
          <w:sz w:val="28"/>
          <w:szCs w:val="28"/>
        </w:rPr>
        <w:t xml:space="preserve">Если для проведения экспертизы необходимы осуществление исследований, испытаний, выполнение работ, оказание услуг и в отношении лиц, их осуществляющих, законодательством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осуществляется из числа лиц, соответствующих указанным требованиям           (часть 8 статьи 41 Федерального </w:t>
      </w:r>
      <w:hyperlink r:id="rId6" w:history="1">
        <w:r>
          <w:rPr>
            <w:rStyle w:val="a3"/>
            <w:color w:val="auto"/>
            <w:sz w:val="28"/>
            <w:szCs w:val="28"/>
            <w:u w:val="none"/>
          </w:rPr>
          <w:t>закона</w:t>
        </w:r>
      </w:hyperlink>
      <w:r>
        <w:rPr>
          <w:sz w:val="28"/>
          <w:szCs w:val="28"/>
          <w:lang w:val="ru-RU"/>
        </w:rPr>
        <w:t xml:space="preserve"> </w:t>
      </w:r>
      <w:r>
        <w:rPr>
          <w:sz w:val="28"/>
          <w:szCs w:val="28"/>
        </w:rPr>
        <w:t>№ 44-ФЗ).</w:t>
      </w:r>
    </w:p>
    <w:p w:rsidR="00D142F3" w:rsidRDefault="00D142F3" w:rsidP="00D142F3">
      <w:pPr>
        <w:pStyle w:val="a5"/>
        <w:spacing w:after="0"/>
        <w:ind w:firstLine="709"/>
        <w:rPr>
          <w:b/>
          <w:sz w:val="28"/>
          <w:szCs w:val="28"/>
        </w:rPr>
      </w:pPr>
      <w:r>
        <w:rPr>
          <w:b/>
          <w:sz w:val="28"/>
          <w:szCs w:val="28"/>
          <w:lang w:val="ru-RU"/>
        </w:rPr>
        <w:t>13</w:t>
      </w:r>
      <w:r>
        <w:rPr>
          <w:b/>
          <w:sz w:val="28"/>
          <w:szCs w:val="28"/>
        </w:rPr>
        <w:t>. Заключение контракта с экспертом, экспертной организацией</w:t>
      </w:r>
    </w:p>
    <w:p w:rsidR="00D142F3" w:rsidRDefault="00D142F3" w:rsidP="00D142F3">
      <w:pPr>
        <w:pStyle w:val="a5"/>
        <w:spacing w:after="0"/>
        <w:ind w:firstLine="709"/>
        <w:jc w:val="both"/>
        <w:rPr>
          <w:sz w:val="28"/>
          <w:szCs w:val="28"/>
        </w:rPr>
      </w:pPr>
      <w:r>
        <w:rPr>
          <w:sz w:val="28"/>
          <w:szCs w:val="28"/>
          <w:lang w:val="ru-RU"/>
        </w:rPr>
        <w:t>13</w:t>
      </w:r>
      <w:r>
        <w:rPr>
          <w:sz w:val="28"/>
          <w:szCs w:val="28"/>
        </w:rPr>
        <w:t>.1. Контракт с экспертом, экспертной организацией заключается по результатам определения исполнителя в общем порядке, предусмотренном Федеральным законом.</w:t>
      </w:r>
    </w:p>
    <w:p w:rsidR="00D142F3" w:rsidRDefault="00D142F3" w:rsidP="00D142F3">
      <w:pPr>
        <w:pStyle w:val="a5"/>
        <w:spacing w:after="0"/>
        <w:ind w:firstLine="709"/>
        <w:jc w:val="both"/>
        <w:rPr>
          <w:sz w:val="28"/>
          <w:szCs w:val="28"/>
        </w:rPr>
      </w:pPr>
      <w:r>
        <w:rPr>
          <w:sz w:val="28"/>
          <w:szCs w:val="28"/>
          <w:lang w:val="ru-RU"/>
        </w:rPr>
        <w:lastRenderedPageBreak/>
        <w:t>13</w:t>
      </w:r>
      <w:r>
        <w:rPr>
          <w:sz w:val="28"/>
          <w:szCs w:val="28"/>
        </w:rPr>
        <w:t>.2. Если закупка услуг эксперта, экспертной организации осуществляется путем проведения конкурса, аукциона, запроса котировок, форма контракта должна соответствовать проекту контракта, утвержденному в составе документации о закупке.</w:t>
      </w:r>
    </w:p>
    <w:p w:rsidR="00D142F3" w:rsidRDefault="00D142F3" w:rsidP="00D142F3">
      <w:pPr>
        <w:pStyle w:val="a5"/>
        <w:spacing w:after="0"/>
        <w:ind w:firstLine="709"/>
        <w:jc w:val="both"/>
        <w:rPr>
          <w:sz w:val="28"/>
          <w:szCs w:val="28"/>
        </w:rPr>
      </w:pPr>
      <w:r>
        <w:rPr>
          <w:sz w:val="28"/>
          <w:szCs w:val="28"/>
          <w:lang w:val="ru-RU"/>
        </w:rPr>
        <w:t>13</w:t>
      </w:r>
      <w:r>
        <w:rPr>
          <w:sz w:val="28"/>
          <w:szCs w:val="28"/>
        </w:rPr>
        <w:t>.3. В контракте рекомендуется указать:</w:t>
      </w:r>
    </w:p>
    <w:p w:rsidR="00D142F3" w:rsidRDefault="00D142F3" w:rsidP="00D142F3">
      <w:pPr>
        <w:pStyle w:val="a5"/>
        <w:spacing w:after="0"/>
        <w:ind w:firstLine="709"/>
        <w:jc w:val="both"/>
        <w:rPr>
          <w:sz w:val="28"/>
          <w:szCs w:val="28"/>
        </w:rPr>
      </w:pPr>
      <w:r>
        <w:rPr>
          <w:sz w:val="28"/>
          <w:szCs w:val="28"/>
        </w:rPr>
        <w:t>1) условия, которые являются обязательными для включения в контракт в соответствии с Федеральным законом</w:t>
      </w:r>
      <w:r>
        <w:rPr>
          <w:sz w:val="28"/>
          <w:szCs w:val="28"/>
          <w:lang w:val="ru-RU"/>
        </w:rPr>
        <w:t xml:space="preserve"> </w:t>
      </w:r>
      <w:r>
        <w:rPr>
          <w:sz w:val="28"/>
          <w:szCs w:val="28"/>
        </w:rPr>
        <w:t>№ 44-ФЗ;</w:t>
      </w:r>
    </w:p>
    <w:p w:rsidR="00D142F3" w:rsidRDefault="00D142F3" w:rsidP="00D142F3">
      <w:pPr>
        <w:pStyle w:val="a5"/>
        <w:spacing w:after="0"/>
        <w:ind w:firstLine="709"/>
        <w:jc w:val="both"/>
        <w:rPr>
          <w:sz w:val="28"/>
          <w:szCs w:val="28"/>
        </w:rPr>
      </w:pPr>
      <w:r>
        <w:rPr>
          <w:sz w:val="28"/>
          <w:szCs w:val="28"/>
        </w:rPr>
        <w:t>2) предмет экспертизы, функции и полномочия эксперта, экспертной организации;</w:t>
      </w:r>
    </w:p>
    <w:p w:rsidR="00D142F3" w:rsidRDefault="00D142F3" w:rsidP="00D142F3">
      <w:pPr>
        <w:pStyle w:val="a5"/>
        <w:spacing w:after="0"/>
        <w:ind w:firstLine="709"/>
        <w:jc w:val="both"/>
        <w:rPr>
          <w:sz w:val="28"/>
          <w:szCs w:val="28"/>
        </w:rPr>
      </w:pPr>
      <w:r>
        <w:rPr>
          <w:sz w:val="28"/>
          <w:szCs w:val="28"/>
        </w:rPr>
        <w:t xml:space="preserve">3) условие о праве эксперта, экспертной организации запрашивать у заказчика, поставщика (подрядчика, исполнителя) дополнительные материалы, относящиеся к предмету экспертизы (часть 6 статьи 41 Федерального </w:t>
      </w:r>
      <w:hyperlink r:id="rId7" w:history="1">
        <w:r>
          <w:rPr>
            <w:rStyle w:val="a3"/>
            <w:color w:val="auto"/>
            <w:sz w:val="28"/>
            <w:szCs w:val="28"/>
            <w:u w:val="none"/>
          </w:rPr>
          <w:t>закона</w:t>
        </w:r>
      </w:hyperlink>
      <w:r>
        <w:rPr>
          <w:sz w:val="28"/>
          <w:szCs w:val="28"/>
          <w:lang w:val="ru-RU"/>
        </w:rPr>
        <w:t xml:space="preserve"> </w:t>
      </w:r>
      <w:r>
        <w:rPr>
          <w:sz w:val="28"/>
          <w:szCs w:val="28"/>
        </w:rPr>
        <w:t>№ 44-ФЗ);</w:t>
      </w:r>
    </w:p>
    <w:p w:rsidR="00D142F3" w:rsidRDefault="00D142F3" w:rsidP="00D142F3">
      <w:pPr>
        <w:pStyle w:val="a5"/>
        <w:spacing w:after="0"/>
        <w:ind w:firstLine="709"/>
        <w:jc w:val="both"/>
        <w:rPr>
          <w:sz w:val="28"/>
          <w:szCs w:val="28"/>
        </w:rPr>
      </w:pPr>
      <w:r>
        <w:rPr>
          <w:sz w:val="28"/>
          <w:szCs w:val="28"/>
        </w:rPr>
        <w:t xml:space="preserve">4) вид и размер ответственности эксперта, экспертной организации, в том числе за предоставление недостоверных результатов экспертизы, недостоверного или заведомо ложного экспертного заключения, невыполнение экспертом требования об уведомлении заказчика о наличии оснований для отстранения от проведения экспертизы (часть 7 статьи 41 Федерального </w:t>
      </w:r>
      <w:hyperlink r:id="rId8" w:history="1">
        <w:r>
          <w:rPr>
            <w:rStyle w:val="a3"/>
            <w:color w:val="auto"/>
            <w:sz w:val="28"/>
            <w:szCs w:val="28"/>
            <w:u w:val="none"/>
          </w:rPr>
          <w:t>закона</w:t>
        </w:r>
      </w:hyperlink>
      <w:r>
        <w:rPr>
          <w:sz w:val="28"/>
          <w:szCs w:val="28"/>
        </w:rPr>
        <w:t xml:space="preserve"> № 44-ФЗ).</w:t>
      </w:r>
    </w:p>
    <w:p w:rsidR="00D142F3" w:rsidRDefault="00D142F3" w:rsidP="00D142F3">
      <w:pPr>
        <w:widowControl w:val="0"/>
        <w:autoSpaceDE w:val="0"/>
        <w:autoSpaceDN w:val="0"/>
        <w:adjustRightInd w:val="0"/>
        <w:jc w:val="both"/>
        <w:outlineLvl w:val="1"/>
        <w:rPr>
          <w:b/>
          <w:bCs/>
          <w:sz w:val="28"/>
          <w:szCs w:val="28"/>
        </w:rPr>
      </w:pPr>
    </w:p>
    <w:p w:rsidR="00D142F3" w:rsidRDefault="00D142F3" w:rsidP="00D142F3">
      <w:pPr>
        <w:pStyle w:val="a5"/>
        <w:spacing w:after="0"/>
        <w:ind w:firstLine="709"/>
        <w:rPr>
          <w:b/>
          <w:bCs/>
          <w:sz w:val="28"/>
          <w:szCs w:val="28"/>
        </w:rPr>
      </w:pPr>
      <w:r>
        <w:rPr>
          <w:b/>
          <w:sz w:val="28"/>
          <w:szCs w:val="28"/>
        </w:rPr>
        <w:t>1</w:t>
      </w:r>
      <w:r>
        <w:rPr>
          <w:b/>
          <w:sz w:val="28"/>
          <w:szCs w:val="28"/>
          <w:lang w:val="ru-RU"/>
        </w:rPr>
        <w:t>4</w:t>
      </w:r>
      <w:r>
        <w:rPr>
          <w:b/>
          <w:sz w:val="28"/>
          <w:szCs w:val="28"/>
        </w:rPr>
        <w:t>. Порядок проведения экспертизы</w:t>
      </w:r>
    </w:p>
    <w:p w:rsidR="00D142F3" w:rsidRDefault="00D142F3" w:rsidP="00D142F3">
      <w:pPr>
        <w:pStyle w:val="a5"/>
        <w:spacing w:after="0"/>
        <w:ind w:firstLine="709"/>
        <w:jc w:val="both"/>
        <w:rPr>
          <w:sz w:val="28"/>
          <w:szCs w:val="28"/>
        </w:rPr>
      </w:pPr>
      <w:r>
        <w:rPr>
          <w:sz w:val="28"/>
          <w:szCs w:val="28"/>
        </w:rPr>
        <w:t>1</w:t>
      </w:r>
      <w:r>
        <w:rPr>
          <w:sz w:val="28"/>
          <w:szCs w:val="28"/>
          <w:lang w:val="ru-RU"/>
        </w:rPr>
        <w:t>4</w:t>
      </w:r>
      <w:r>
        <w:rPr>
          <w:sz w:val="28"/>
          <w:szCs w:val="28"/>
        </w:rPr>
        <w:t>.1. Экспертиза проводится как по итогам исполнения всего контракта, так и по каждому этапу контракта в отдельности.</w:t>
      </w:r>
    </w:p>
    <w:p w:rsidR="00D142F3" w:rsidRDefault="00D142F3" w:rsidP="00D142F3">
      <w:pPr>
        <w:pStyle w:val="a5"/>
        <w:spacing w:after="0"/>
        <w:ind w:firstLine="709"/>
        <w:jc w:val="both"/>
        <w:rPr>
          <w:sz w:val="28"/>
          <w:szCs w:val="28"/>
        </w:rPr>
      </w:pPr>
      <w:r>
        <w:rPr>
          <w:sz w:val="28"/>
          <w:szCs w:val="28"/>
        </w:rPr>
        <w:t>1</w:t>
      </w:r>
      <w:r>
        <w:rPr>
          <w:sz w:val="28"/>
          <w:szCs w:val="28"/>
          <w:lang w:val="ru-RU"/>
        </w:rPr>
        <w:t>4</w:t>
      </w:r>
      <w:r>
        <w:rPr>
          <w:sz w:val="28"/>
          <w:szCs w:val="28"/>
        </w:rPr>
        <w:t>.2. Для обеспечения проведения точного, полного и обоснованного экспертного исследования заказчик информирует эксперта, экспертную организацию о функциональном назначении подлежащих поставке товаров, выполнению работ, оказанию услуг, а также предоставляет/обеспечивает:</w:t>
      </w:r>
    </w:p>
    <w:p w:rsidR="00D142F3" w:rsidRDefault="00D142F3" w:rsidP="00D142F3">
      <w:pPr>
        <w:pStyle w:val="a5"/>
        <w:spacing w:after="0"/>
        <w:ind w:firstLine="709"/>
        <w:jc w:val="both"/>
        <w:rPr>
          <w:sz w:val="28"/>
          <w:szCs w:val="28"/>
        </w:rPr>
      </w:pPr>
      <w:r>
        <w:rPr>
          <w:sz w:val="28"/>
          <w:szCs w:val="28"/>
        </w:rPr>
        <w:t>а)</w:t>
      </w:r>
      <w:r>
        <w:rPr>
          <w:sz w:val="28"/>
          <w:szCs w:val="28"/>
        </w:rPr>
        <w:tab/>
        <w:t>при экспертизе описания объекта закупки, включенного в документации (извещение) по закупке:</w:t>
      </w:r>
    </w:p>
    <w:p w:rsidR="00D142F3" w:rsidRDefault="00D142F3" w:rsidP="00D142F3">
      <w:pPr>
        <w:pStyle w:val="a5"/>
        <w:spacing w:after="0"/>
        <w:ind w:firstLine="709"/>
        <w:jc w:val="both"/>
        <w:rPr>
          <w:sz w:val="28"/>
          <w:szCs w:val="28"/>
        </w:rPr>
      </w:pPr>
      <w:r>
        <w:rPr>
          <w:sz w:val="28"/>
          <w:szCs w:val="28"/>
        </w:rPr>
        <w:t>–проект описания объекта закупки;</w:t>
      </w:r>
    </w:p>
    <w:p w:rsidR="00D142F3" w:rsidRDefault="00D142F3" w:rsidP="00D142F3">
      <w:pPr>
        <w:pStyle w:val="a5"/>
        <w:spacing w:after="0"/>
        <w:ind w:firstLine="709"/>
        <w:jc w:val="both"/>
        <w:rPr>
          <w:sz w:val="28"/>
          <w:szCs w:val="28"/>
        </w:rPr>
      </w:pPr>
      <w:r>
        <w:rPr>
          <w:sz w:val="28"/>
          <w:szCs w:val="28"/>
        </w:rPr>
        <w:t>–различные справочные и информационные материалы, необходимые для проведения экспертизы;</w:t>
      </w:r>
    </w:p>
    <w:p w:rsidR="00D142F3" w:rsidRDefault="00D142F3" w:rsidP="00D142F3">
      <w:pPr>
        <w:pStyle w:val="a5"/>
        <w:spacing w:after="0"/>
        <w:ind w:firstLine="709"/>
        <w:jc w:val="both"/>
        <w:rPr>
          <w:sz w:val="28"/>
          <w:szCs w:val="28"/>
        </w:rPr>
      </w:pPr>
      <w:r>
        <w:rPr>
          <w:sz w:val="28"/>
          <w:szCs w:val="28"/>
        </w:rPr>
        <w:t>б)</w:t>
      </w:r>
      <w:r>
        <w:rPr>
          <w:sz w:val="28"/>
          <w:szCs w:val="28"/>
        </w:rPr>
        <w:tab/>
        <w:t>при экспертизе заявок участников закупки:</w:t>
      </w:r>
    </w:p>
    <w:p w:rsidR="00D142F3" w:rsidRDefault="00D142F3" w:rsidP="00D142F3">
      <w:pPr>
        <w:pStyle w:val="a5"/>
        <w:spacing w:after="0"/>
        <w:ind w:firstLine="709"/>
        <w:jc w:val="both"/>
        <w:rPr>
          <w:sz w:val="28"/>
          <w:szCs w:val="28"/>
        </w:rPr>
      </w:pPr>
      <w:r>
        <w:rPr>
          <w:sz w:val="28"/>
          <w:szCs w:val="28"/>
        </w:rPr>
        <w:t>–проект конкурсной документации, включая проект контракта;</w:t>
      </w:r>
    </w:p>
    <w:p w:rsidR="00D142F3" w:rsidRDefault="00D142F3" w:rsidP="00D142F3">
      <w:pPr>
        <w:pStyle w:val="a5"/>
        <w:spacing w:after="0"/>
        <w:ind w:firstLine="709"/>
        <w:jc w:val="both"/>
        <w:rPr>
          <w:sz w:val="28"/>
          <w:szCs w:val="28"/>
        </w:rPr>
      </w:pPr>
      <w:r>
        <w:rPr>
          <w:sz w:val="28"/>
          <w:szCs w:val="28"/>
        </w:rPr>
        <w:t>–нормативную и техническую документации, предусмотренную контрактом;</w:t>
      </w:r>
    </w:p>
    <w:p w:rsidR="00D142F3" w:rsidRDefault="00D142F3" w:rsidP="00D142F3">
      <w:pPr>
        <w:pStyle w:val="a5"/>
        <w:spacing w:after="0"/>
        <w:ind w:firstLine="709"/>
        <w:jc w:val="both"/>
        <w:rPr>
          <w:sz w:val="28"/>
          <w:szCs w:val="28"/>
        </w:rPr>
      </w:pPr>
      <w:r>
        <w:rPr>
          <w:sz w:val="28"/>
          <w:szCs w:val="28"/>
        </w:rPr>
        <w:t>в)</w:t>
      </w:r>
      <w:r>
        <w:rPr>
          <w:sz w:val="28"/>
          <w:szCs w:val="28"/>
        </w:rPr>
        <w:tab/>
        <w:t>при приемке товаров (работ, услуг):</w:t>
      </w:r>
    </w:p>
    <w:p w:rsidR="00D142F3" w:rsidRDefault="00D142F3" w:rsidP="00D142F3">
      <w:pPr>
        <w:pStyle w:val="a5"/>
        <w:spacing w:after="0"/>
        <w:ind w:firstLine="709"/>
        <w:jc w:val="both"/>
        <w:rPr>
          <w:sz w:val="28"/>
          <w:szCs w:val="28"/>
        </w:rPr>
      </w:pPr>
      <w:r>
        <w:rPr>
          <w:sz w:val="28"/>
          <w:szCs w:val="28"/>
        </w:rPr>
        <w:t>–присутствие либо отсутствие при проведении экспертизы представи</w:t>
      </w:r>
      <w:r>
        <w:rPr>
          <w:sz w:val="28"/>
          <w:szCs w:val="28"/>
        </w:rPr>
        <w:softHyphen/>
        <w:t>телей заказчика, поставщика (подрядчика, исполнителя) или изготовителя, если это вытекает из условий контракта поставки товаров, выполнения работ, оказания услуг;</w:t>
      </w:r>
    </w:p>
    <w:p w:rsidR="00D142F3" w:rsidRDefault="00D142F3" w:rsidP="00D142F3">
      <w:pPr>
        <w:pStyle w:val="a5"/>
        <w:spacing w:after="0"/>
        <w:ind w:firstLine="709"/>
        <w:jc w:val="both"/>
        <w:rPr>
          <w:sz w:val="28"/>
          <w:szCs w:val="28"/>
        </w:rPr>
      </w:pPr>
      <w:r>
        <w:rPr>
          <w:sz w:val="28"/>
          <w:szCs w:val="28"/>
        </w:rPr>
        <w:t>–необходимую для проведения экспертизы коммерческую, товаросопроводительную, нормативную, техническую и иную документацию;</w:t>
      </w:r>
    </w:p>
    <w:p w:rsidR="00D142F3" w:rsidRDefault="00D142F3" w:rsidP="00D142F3">
      <w:pPr>
        <w:pStyle w:val="a5"/>
        <w:spacing w:after="0"/>
        <w:ind w:firstLine="709"/>
        <w:jc w:val="both"/>
        <w:rPr>
          <w:sz w:val="28"/>
          <w:szCs w:val="28"/>
        </w:rPr>
      </w:pPr>
      <w:r>
        <w:rPr>
          <w:sz w:val="28"/>
          <w:szCs w:val="28"/>
        </w:rPr>
        <w:lastRenderedPageBreak/>
        <w:t>–свободный доступ экспертов к товарам, результатам работ (услуг), подлежащим экспертизе;</w:t>
      </w:r>
    </w:p>
    <w:p w:rsidR="00D142F3" w:rsidRDefault="00D142F3" w:rsidP="00D142F3">
      <w:pPr>
        <w:pStyle w:val="a5"/>
        <w:spacing w:after="0"/>
        <w:ind w:firstLine="709"/>
        <w:jc w:val="both"/>
        <w:rPr>
          <w:sz w:val="28"/>
          <w:szCs w:val="28"/>
        </w:rPr>
      </w:pPr>
      <w:r>
        <w:rPr>
          <w:sz w:val="28"/>
          <w:szCs w:val="28"/>
        </w:rPr>
        <w:t>–отдельное помещение для обеспечения сохранности товаров, результатов работ (услуг), подлежащих экспертизе;</w:t>
      </w:r>
    </w:p>
    <w:p w:rsidR="00D142F3" w:rsidRDefault="00D142F3" w:rsidP="00D142F3">
      <w:pPr>
        <w:pStyle w:val="a5"/>
        <w:spacing w:after="0"/>
        <w:ind w:firstLine="709"/>
        <w:jc w:val="both"/>
        <w:rPr>
          <w:sz w:val="28"/>
          <w:szCs w:val="28"/>
        </w:rPr>
      </w:pPr>
      <w:r>
        <w:rPr>
          <w:sz w:val="28"/>
          <w:szCs w:val="28"/>
        </w:rPr>
        <w:t>–соблюдение правил по охране труда и технике противопожарной безопасности при проведении экспертизы.</w:t>
      </w:r>
    </w:p>
    <w:p w:rsidR="00D142F3" w:rsidRDefault="00D142F3" w:rsidP="00D142F3">
      <w:pPr>
        <w:pStyle w:val="a5"/>
        <w:spacing w:after="0"/>
        <w:ind w:firstLine="709"/>
        <w:jc w:val="both"/>
        <w:rPr>
          <w:sz w:val="28"/>
          <w:szCs w:val="28"/>
          <w:lang w:val="ru-RU"/>
        </w:rPr>
      </w:pPr>
      <w:r>
        <w:rPr>
          <w:sz w:val="28"/>
          <w:szCs w:val="28"/>
        </w:rPr>
        <w:t>1</w:t>
      </w:r>
      <w:r>
        <w:rPr>
          <w:sz w:val="28"/>
          <w:szCs w:val="28"/>
          <w:lang w:val="ru-RU"/>
        </w:rPr>
        <w:t>4</w:t>
      </w:r>
      <w:r>
        <w:rPr>
          <w:sz w:val="28"/>
          <w:szCs w:val="28"/>
        </w:rPr>
        <w:t>.3. По окончании экспертных исследований эксперт, экспертная организация оформляет и передает заказчику акт экспертизы. В случае проведения экспертизы приемки товаров, работ, услуг акт передается приемочной комиссии заказчика.</w:t>
      </w:r>
    </w:p>
    <w:p w:rsidR="00D142F3" w:rsidRDefault="00D142F3" w:rsidP="00D142F3">
      <w:pPr>
        <w:pStyle w:val="a5"/>
        <w:spacing w:after="0"/>
        <w:ind w:firstLine="709"/>
        <w:jc w:val="both"/>
        <w:rPr>
          <w:sz w:val="28"/>
          <w:szCs w:val="28"/>
          <w:lang w:val="ru-RU"/>
        </w:rPr>
      </w:pPr>
    </w:p>
    <w:p w:rsidR="00D142F3" w:rsidRDefault="00D142F3" w:rsidP="00D142F3">
      <w:pPr>
        <w:pStyle w:val="a5"/>
        <w:spacing w:after="0"/>
        <w:rPr>
          <w:b/>
          <w:sz w:val="28"/>
          <w:szCs w:val="28"/>
        </w:rPr>
      </w:pPr>
      <w:r>
        <w:rPr>
          <w:b/>
          <w:sz w:val="28"/>
          <w:szCs w:val="28"/>
        </w:rPr>
        <w:t>1</w:t>
      </w:r>
      <w:r>
        <w:rPr>
          <w:b/>
          <w:sz w:val="28"/>
          <w:szCs w:val="28"/>
          <w:lang w:val="ru-RU"/>
        </w:rPr>
        <w:t>5</w:t>
      </w:r>
      <w:r>
        <w:rPr>
          <w:b/>
          <w:sz w:val="28"/>
          <w:szCs w:val="28"/>
        </w:rPr>
        <w:t>. Оформление результатов экспертизы</w:t>
      </w:r>
    </w:p>
    <w:p w:rsidR="00D142F3" w:rsidRDefault="00D142F3" w:rsidP="00D142F3">
      <w:pPr>
        <w:pStyle w:val="a5"/>
        <w:spacing w:after="0"/>
        <w:ind w:firstLine="709"/>
        <w:rPr>
          <w:sz w:val="28"/>
          <w:szCs w:val="28"/>
        </w:rPr>
      </w:pPr>
    </w:p>
    <w:p w:rsidR="00D142F3" w:rsidRDefault="00D142F3" w:rsidP="00D142F3">
      <w:pPr>
        <w:pStyle w:val="a5"/>
        <w:spacing w:after="0"/>
        <w:ind w:firstLine="709"/>
        <w:jc w:val="both"/>
        <w:rPr>
          <w:sz w:val="28"/>
          <w:szCs w:val="28"/>
        </w:rPr>
      </w:pPr>
      <w:r>
        <w:rPr>
          <w:sz w:val="28"/>
          <w:szCs w:val="28"/>
        </w:rPr>
        <w:t>1</w:t>
      </w:r>
      <w:r>
        <w:rPr>
          <w:sz w:val="28"/>
          <w:szCs w:val="28"/>
          <w:lang w:val="ru-RU"/>
        </w:rPr>
        <w:t>5</w:t>
      </w:r>
      <w:r>
        <w:rPr>
          <w:sz w:val="28"/>
          <w:szCs w:val="28"/>
        </w:rPr>
        <w:t>.1. По результатам произведенного экспертом, экспертной организацией исследования составляется акт,  в котором содержится описание фактов, которые были установлены в ходе проведения экспертизы. Составленный акт должен быть объективным, обоснованным и соответствовать законодательству Российской Федерации.</w:t>
      </w:r>
    </w:p>
    <w:p w:rsidR="00D142F3" w:rsidRDefault="00D142F3" w:rsidP="00D142F3">
      <w:pPr>
        <w:pStyle w:val="a5"/>
        <w:spacing w:after="0"/>
        <w:ind w:firstLine="709"/>
        <w:jc w:val="both"/>
        <w:rPr>
          <w:sz w:val="28"/>
          <w:szCs w:val="28"/>
        </w:rPr>
      </w:pPr>
      <w:r>
        <w:rPr>
          <w:sz w:val="28"/>
          <w:szCs w:val="28"/>
        </w:rPr>
        <w:t>1</w:t>
      </w:r>
      <w:r>
        <w:rPr>
          <w:sz w:val="28"/>
          <w:szCs w:val="28"/>
          <w:lang w:val="ru-RU"/>
        </w:rPr>
        <w:t>5</w:t>
      </w:r>
      <w:r>
        <w:rPr>
          <w:sz w:val="28"/>
          <w:szCs w:val="28"/>
        </w:rPr>
        <w:t>.2. В случае проведения экспертизы приемки товаров, работ, услуг акт прилагается к протоколу приемочной комиссии.</w:t>
      </w:r>
    </w:p>
    <w:p w:rsidR="00D142F3" w:rsidRDefault="00D142F3" w:rsidP="00D142F3">
      <w:pPr>
        <w:pStyle w:val="a5"/>
        <w:spacing w:after="0"/>
        <w:ind w:firstLine="709"/>
        <w:jc w:val="both"/>
        <w:rPr>
          <w:sz w:val="28"/>
          <w:szCs w:val="28"/>
        </w:rPr>
      </w:pPr>
      <w:r>
        <w:rPr>
          <w:sz w:val="28"/>
          <w:szCs w:val="28"/>
        </w:rPr>
        <w:t>1</w:t>
      </w:r>
      <w:r>
        <w:rPr>
          <w:sz w:val="28"/>
          <w:szCs w:val="28"/>
          <w:lang w:val="ru-RU"/>
        </w:rPr>
        <w:t>5</w:t>
      </w:r>
      <w:r>
        <w:rPr>
          <w:sz w:val="28"/>
          <w:szCs w:val="28"/>
        </w:rPr>
        <w:t xml:space="preserve">.3. Акт </w:t>
      </w:r>
      <w:r>
        <w:rPr>
          <w:bCs/>
          <w:sz w:val="28"/>
          <w:szCs w:val="28"/>
        </w:rPr>
        <w:t xml:space="preserve">о проведении </w:t>
      </w:r>
      <w:r>
        <w:rPr>
          <w:sz w:val="28"/>
          <w:szCs w:val="28"/>
        </w:rPr>
        <w:t>экспертизы включает в себя:</w:t>
      </w:r>
    </w:p>
    <w:p w:rsidR="00D142F3" w:rsidRDefault="00D142F3" w:rsidP="00D142F3">
      <w:pPr>
        <w:pStyle w:val="a5"/>
        <w:spacing w:after="0"/>
        <w:ind w:firstLine="709"/>
        <w:jc w:val="both"/>
        <w:rPr>
          <w:sz w:val="28"/>
          <w:szCs w:val="28"/>
        </w:rPr>
      </w:pPr>
      <w:r>
        <w:rPr>
          <w:sz w:val="28"/>
          <w:szCs w:val="28"/>
        </w:rPr>
        <w:t>– сведения о заказчике, об эксперте, экспертной организации;</w:t>
      </w:r>
    </w:p>
    <w:p w:rsidR="00D142F3" w:rsidRDefault="00D142F3" w:rsidP="00D142F3">
      <w:pPr>
        <w:pStyle w:val="a5"/>
        <w:spacing w:after="0"/>
        <w:ind w:firstLine="709"/>
        <w:jc w:val="both"/>
        <w:rPr>
          <w:sz w:val="28"/>
          <w:szCs w:val="28"/>
        </w:rPr>
      </w:pPr>
      <w:r>
        <w:rPr>
          <w:sz w:val="28"/>
          <w:szCs w:val="28"/>
        </w:rPr>
        <w:t>– дату и место проведения экспертизы, дату и номер контракта и уведомления – заявки;</w:t>
      </w:r>
    </w:p>
    <w:p w:rsidR="00D142F3" w:rsidRDefault="00D142F3" w:rsidP="00D142F3">
      <w:pPr>
        <w:pStyle w:val="a5"/>
        <w:spacing w:after="0"/>
        <w:ind w:firstLine="709"/>
        <w:jc w:val="both"/>
        <w:rPr>
          <w:sz w:val="28"/>
          <w:szCs w:val="28"/>
        </w:rPr>
      </w:pPr>
      <w:r>
        <w:rPr>
          <w:sz w:val="28"/>
          <w:szCs w:val="28"/>
        </w:rPr>
        <w:t>– описание объекта экспертизы;</w:t>
      </w:r>
    </w:p>
    <w:p w:rsidR="00D142F3" w:rsidRDefault="00D142F3" w:rsidP="00D142F3">
      <w:pPr>
        <w:pStyle w:val="a5"/>
        <w:spacing w:after="0"/>
        <w:ind w:firstLine="709"/>
        <w:jc w:val="both"/>
        <w:rPr>
          <w:sz w:val="28"/>
          <w:szCs w:val="28"/>
        </w:rPr>
      </w:pPr>
      <w:r>
        <w:rPr>
          <w:sz w:val="28"/>
          <w:szCs w:val="28"/>
        </w:rPr>
        <w:t>– перечень документов, необходимых для проведения экспертизы (извещение об осуществлении закупки, документация, заключенный контракт и т.д.);</w:t>
      </w:r>
    </w:p>
    <w:p w:rsidR="00D142F3" w:rsidRDefault="00D142F3" w:rsidP="00D142F3">
      <w:pPr>
        <w:pStyle w:val="a5"/>
        <w:spacing w:after="0"/>
        <w:ind w:firstLine="709"/>
        <w:jc w:val="both"/>
        <w:rPr>
          <w:sz w:val="28"/>
          <w:szCs w:val="28"/>
        </w:rPr>
      </w:pPr>
      <w:r>
        <w:rPr>
          <w:sz w:val="28"/>
          <w:szCs w:val="28"/>
        </w:rPr>
        <w:t>– этапы проведения экспертизы;</w:t>
      </w:r>
    </w:p>
    <w:p w:rsidR="00D142F3" w:rsidRDefault="00D142F3" w:rsidP="00D142F3">
      <w:pPr>
        <w:pStyle w:val="a5"/>
        <w:spacing w:after="0"/>
        <w:ind w:firstLine="709"/>
        <w:jc w:val="both"/>
        <w:rPr>
          <w:sz w:val="28"/>
          <w:szCs w:val="28"/>
        </w:rPr>
      </w:pPr>
      <w:r>
        <w:rPr>
          <w:sz w:val="28"/>
          <w:szCs w:val="28"/>
        </w:rPr>
        <w:t>– методы проведения экспертизы;</w:t>
      </w:r>
    </w:p>
    <w:p w:rsidR="00D142F3" w:rsidRDefault="00D142F3" w:rsidP="00D142F3">
      <w:pPr>
        <w:pStyle w:val="a5"/>
        <w:spacing w:after="0"/>
        <w:ind w:firstLine="709"/>
        <w:jc w:val="both"/>
        <w:rPr>
          <w:sz w:val="28"/>
          <w:szCs w:val="28"/>
        </w:rPr>
      </w:pPr>
      <w:r>
        <w:rPr>
          <w:sz w:val="28"/>
          <w:szCs w:val="28"/>
        </w:rPr>
        <w:t>– результаты проведения экспертизы;</w:t>
      </w:r>
    </w:p>
    <w:p w:rsidR="00D142F3" w:rsidRDefault="00D142F3" w:rsidP="00D142F3">
      <w:pPr>
        <w:pStyle w:val="a5"/>
        <w:spacing w:after="0"/>
        <w:ind w:firstLine="709"/>
        <w:jc w:val="both"/>
        <w:rPr>
          <w:sz w:val="28"/>
          <w:szCs w:val="28"/>
        </w:rPr>
      </w:pPr>
      <w:r>
        <w:rPr>
          <w:sz w:val="28"/>
          <w:szCs w:val="28"/>
        </w:rPr>
        <w:t>– оценку отдельных этапов экспертизы, анализ полученных результатов;</w:t>
      </w:r>
    </w:p>
    <w:p w:rsidR="00D142F3" w:rsidRDefault="00D142F3" w:rsidP="00D142F3">
      <w:pPr>
        <w:pStyle w:val="a5"/>
        <w:spacing w:after="0"/>
        <w:ind w:firstLine="709"/>
        <w:jc w:val="both"/>
        <w:rPr>
          <w:sz w:val="28"/>
          <w:szCs w:val="28"/>
        </w:rPr>
      </w:pPr>
      <w:r>
        <w:rPr>
          <w:sz w:val="28"/>
          <w:szCs w:val="28"/>
        </w:rPr>
        <w:t>– даты начала и окончания экспертизы;</w:t>
      </w:r>
    </w:p>
    <w:p w:rsidR="00D142F3" w:rsidRDefault="00D142F3" w:rsidP="00D142F3">
      <w:pPr>
        <w:pStyle w:val="a5"/>
        <w:spacing w:after="0"/>
        <w:ind w:firstLine="709"/>
        <w:jc w:val="both"/>
        <w:rPr>
          <w:sz w:val="28"/>
          <w:szCs w:val="28"/>
        </w:rPr>
      </w:pPr>
      <w:r>
        <w:rPr>
          <w:sz w:val="28"/>
          <w:szCs w:val="28"/>
        </w:rPr>
        <w:t>– иную информацию.</w:t>
      </w:r>
    </w:p>
    <w:p w:rsidR="00D142F3" w:rsidRDefault="00D142F3" w:rsidP="00D142F3">
      <w:pPr>
        <w:pStyle w:val="a5"/>
        <w:spacing w:after="0"/>
        <w:ind w:firstLine="709"/>
        <w:jc w:val="both"/>
        <w:rPr>
          <w:sz w:val="28"/>
          <w:szCs w:val="28"/>
        </w:rPr>
      </w:pPr>
      <w:r>
        <w:rPr>
          <w:sz w:val="28"/>
          <w:szCs w:val="28"/>
        </w:rPr>
        <w:t>1</w:t>
      </w:r>
      <w:r>
        <w:rPr>
          <w:sz w:val="28"/>
          <w:szCs w:val="28"/>
          <w:lang w:val="ru-RU"/>
        </w:rPr>
        <w:t>5</w:t>
      </w:r>
      <w:r>
        <w:rPr>
          <w:sz w:val="28"/>
          <w:szCs w:val="28"/>
        </w:rPr>
        <w:t xml:space="preserve">.4. Акт </w:t>
      </w:r>
      <w:r>
        <w:rPr>
          <w:bCs/>
          <w:sz w:val="28"/>
          <w:szCs w:val="28"/>
        </w:rPr>
        <w:t xml:space="preserve">о проведении </w:t>
      </w:r>
      <w:r>
        <w:rPr>
          <w:sz w:val="28"/>
          <w:szCs w:val="28"/>
        </w:rPr>
        <w:t>экспертизы подписывается экспертами, проводившими экспертизу. При проведении экспертизы экспертной организацией акт регистрируется в этой организации, удостоверяется подписью её руководителя и скрепляется печатью экспертной организации.</w:t>
      </w:r>
    </w:p>
    <w:p w:rsidR="00D142F3" w:rsidRDefault="00D142F3" w:rsidP="00D142F3">
      <w:pPr>
        <w:pStyle w:val="a5"/>
        <w:spacing w:after="0"/>
        <w:ind w:firstLine="709"/>
        <w:jc w:val="both"/>
        <w:rPr>
          <w:sz w:val="28"/>
          <w:szCs w:val="28"/>
        </w:rPr>
      </w:pPr>
      <w:r>
        <w:rPr>
          <w:sz w:val="28"/>
          <w:szCs w:val="28"/>
        </w:rPr>
        <w:t>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(часть 5 статьи 94 Федерального закона № 44-ФЗ).</w:t>
      </w:r>
    </w:p>
    <w:p w:rsidR="00D142F3" w:rsidRDefault="00D142F3" w:rsidP="00D142F3">
      <w:pPr>
        <w:pStyle w:val="a5"/>
        <w:spacing w:after="0"/>
        <w:ind w:firstLine="709"/>
        <w:jc w:val="both"/>
        <w:rPr>
          <w:sz w:val="28"/>
          <w:szCs w:val="28"/>
        </w:rPr>
      </w:pPr>
      <w:r>
        <w:rPr>
          <w:sz w:val="28"/>
          <w:szCs w:val="28"/>
        </w:rPr>
        <w:lastRenderedPageBreak/>
        <w:t>1</w:t>
      </w:r>
      <w:r>
        <w:rPr>
          <w:sz w:val="28"/>
          <w:szCs w:val="28"/>
          <w:lang w:val="ru-RU"/>
        </w:rPr>
        <w:t>5</w:t>
      </w:r>
      <w:r>
        <w:rPr>
          <w:sz w:val="28"/>
          <w:szCs w:val="28"/>
        </w:rPr>
        <w:t>.5. Заключение проведенной экспертизы результатов, предусмотренных контрактом, прилагаются к отчету о результатах, предусмотренных контрактом, (далее - отчет об исполнении контракта) который размещается заказчиком в единой информационной системе (части 9 и 10 статьи 94 Федерального закона № 44-ФЗ).</w:t>
      </w:r>
    </w:p>
    <w:p w:rsidR="00D142F3" w:rsidRDefault="00D142F3" w:rsidP="00D142F3">
      <w:pPr>
        <w:pStyle w:val="a5"/>
        <w:spacing w:after="0"/>
        <w:ind w:firstLine="709"/>
        <w:jc w:val="both"/>
        <w:rPr>
          <w:sz w:val="28"/>
          <w:szCs w:val="28"/>
        </w:rPr>
      </w:pPr>
      <w:r>
        <w:rPr>
          <w:sz w:val="28"/>
          <w:szCs w:val="28"/>
        </w:rPr>
        <w:t>1</w:t>
      </w:r>
      <w:r>
        <w:rPr>
          <w:sz w:val="28"/>
          <w:szCs w:val="28"/>
          <w:lang w:val="ru-RU"/>
        </w:rPr>
        <w:t>5</w:t>
      </w:r>
      <w:r>
        <w:rPr>
          <w:sz w:val="28"/>
          <w:szCs w:val="28"/>
        </w:rPr>
        <w:t xml:space="preserve">.6. Порядок подготовки и размещения в единой информационной системе отчета об исполнении контракта, форма указанного отчета определяются </w:t>
      </w:r>
      <w:r>
        <w:rPr>
          <w:bCs/>
          <w:color w:val="000000"/>
          <w:sz w:val="28"/>
          <w:szCs w:val="28"/>
        </w:rPr>
        <w:t>Постановлением Правительства РФ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sz w:val="28"/>
          <w:szCs w:val="28"/>
        </w:rPr>
        <w:t xml:space="preserve"> (часть 11 статьи 94 Федерального закона № 44-ФЗ).</w:t>
      </w:r>
    </w:p>
    <w:p w:rsidR="00D142F3" w:rsidRDefault="00D142F3" w:rsidP="00D142F3">
      <w:pPr>
        <w:pStyle w:val="a5"/>
        <w:spacing w:after="0"/>
        <w:ind w:firstLine="709"/>
        <w:jc w:val="both"/>
        <w:rPr>
          <w:sz w:val="28"/>
          <w:szCs w:val="28"/>
        </w:rPr>
      </w:pPr>
    </w:p>
    <w:p w:rsidR="00D142F3" w:rsidRDefault="00D142F3" w:rsidP="00D142F3">
      <w:pPr>
        <w:pStyle w:val="a5"/>
        <w:spacing w:after="0"/>
        <w:jc w:val="both"/>
        <w:rPr>
          <w:sz w:val="28"/>
          <w:szCs w:val="28"/>
        </w:rPr>
      </w:pPr>
    </w:p>
    <w:p w:rsidR="00D142F3" w:rsidRDefault="00D142F3" w:rsidP="00D142F3">
      <w:pPr>
        <w:pStyle w:val="a5"/>
        <w:spacing w:after="0"/>
        <w:ind w:firstLine="709"/>
        <w:jc w:val="both"/>
        <w:rPr>
          <w:sz w:val="28"/>
          <w:szCs w:val="28"/>
        </w:rPr>
      </w:pPr>
    </w:p>
    <w:p w:rsidR="00D142F3" w:rsidRDefault="00D142F3" w:rsidP="00D142F3">
      <w:pPr>
        <w:pStyle w:val="a5"/>
        <w:spacing w:after="0"/>
        <w:ind w:firstLine="709"/>
        <w:jc w:val="both"/>
        <w:rPr>
          <w:sz w:val="28"/>
          <w:szCs w:val="28"/>
        </w:rPr>
      </w:pPr>
    </w:p>
    <w:p w:rsidR="00D142F3" w:rsidRDefault="00D142F3" w:rsidP="00D142F3">
      <w:pPr>
        <w:pStyle w:val="a5"/>
        <w:spacing w:after="0"/>
        <w:ind w:firstLine="709"/>
        <w:jc w:val="both"/>
        <w:rPr>
          <w:sz w:val="28"/>
          <w:szCs w:val="28"/>
        </w:rPr>
      </w:pPr>
    </w:p>
    <w:p w:rsidR="00D142F3" w:rsidRDefault="00D142F3" w:rsidP="00D142F3">
      <w:pPr>
        <w:pStyle w:val="a5"/>
        <w:spacing w:after="0"/>
        <w:ind w:firstLine="709"/>
        <w:jc w:val="both"/>
        <w:rPr>
          <w:sz w:val="28"/>
          <w:szCs w:val="28"/>
        </w:rPr>
      </w:pPr>
    </w:p>
    <w:p w:rsidR="00D142F3" w:rsidRDefault="00D142F3" w:rsidP="00D142F3">
      <w:pPr>
        <w:pStyle w:val="a5"/>
        <w:spacing w:after="0"/>
        <w:ind w:firstLine="709"/>
        <w:jc w:val="both"/>
        <w:rPr>
          <w:sz w:val="28"/>
          <w:szCs w:val="28"/>
        </w:rPr>
      </w:pPr>
    </w:p>
    <w:p w:rsidR="00D142F3" w:rsidRDefault="00D142F3" w:rsidP="00D142F3">
      <w:pPr>
        <w:pStyle w:val="a5"/>
        <w:spacing w:after="0"/>
        <w:ind w:firstLine="709"/>
        <w:jc w:val="both"/>
        <w:rPr>
          <w:sz w:val="28"/>
          <w:szCs w:val="28"/>
        </w:rPr>
      </w:pPr>
    </w:p>
    <w:p w:rsidR="00D142F3" w:rsidRDefault="00D142F3" w:rsidP="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right"/>
        <w:rPr>
          <w:color w:val="000000"/>
          <w:spacing w:val="5"/>
          <w:sz w:val="28"/>
          <w:szCs w:val="28"/>
        </w:rPr>
      </w:pPr>
      <w:r>
        <w:rPr>
          <w:sz w:val="28"/>
          <w:szCs w:val="28"/>
        </w:rPr>
        <w:br w:type="page"/>
      </w:r>
      <w:r>
        <w:rPr>
          <w:color w:val="000000"/>
          <w:spacing w:val="5"/>
          <w:sz w:val="28"/>
          <w:szCs w:val="28"/>
        </w:rPr>
        <w:lastRenderedPageBreak/>
        <w:t xml:space="preserve">Приложение </w:t>
      </w:r>
      <w:r w:rsidR="000B443D">
        <w:rPr>
          <w:color w:val="000000"/>
          <w:spacing w:val="5"/>
          <w:sz w:val="28"/>
          <w:szCs w:val="28"/>
        </w:rPr>
        <w:t>№</w:t>
      </w:r>
      <w:r>
        <w:rPr>
          <w:color w:val="000000"/>
          <w:spacing w:val="5"/>
          <w:sz w:val="28"/>
          <w:szCs w:val="28"/>
        </w:rPr>
        <w:t>3</w:t>
      </w:r>
    </w:p>
    <w:tbl>
      <w:tblPr>
        <w:tblW w:w="0" w:type="auto"/>
        <w:tblInd w:w="720" w:type="dxa"/>
        <w:tblLook w:val="04A0" w:firstRow="1" w:lastRow="0" w:firstColumn="1" w:lastColumn="0" w:noHBand="0" w:noVBand="1"/>
      </w:tblPr>
      <w:tblGrid>
        <w:gridCol w:w="2673"/>
        <w:gridCol w:w="5962"/>
      </w:tblGrid>
      <w:tr w:rsidR="00D142F3" w:rsidTr="00D142F3">
        <w:tc>
          <w:tcPr>
            <w:tcW w:w="2790" w:type="dxa"/>
          </w:tcPr>
          <w:p w:rsidR="00D142F3" w:rsidRDefault="00D142F3">
            <w:pPr>
              <w:widowControl w:val="0"/>
              <w:tabs>
                <w:tab w:val="left" w:pos="0"/>
                <w:tab w:val="left" w:pos="1134"/>
              </w:tabs>
              <w:autoSpaceDE w:val="0"/>
              <w:autoSpaceDN w:val="0"/>
              <w:adjustRightInd w:val="0"/>
              <w:spacing w:line="360" w:lineRule="auto"/>
              <w:jc w:val="right"/>
              <w:rPr>
                <w:rFonts w:ascii="Times New Roman" w:hAnsi="Times New Roman"/>
                <w:color w:val="000000"/>
                <w:spacing w:val="5"/>
                <w:sz w:val="28"/>
                <w:szCs w:val="28"/>
              </w:rPr>
            </w:pPr>
          </w:p>
        </w:tc>
        <w:tc>
          <w:tcPr>
            <w:tcW w:w="6237" w:type="dxa"/>
          </w:tcPr>
          <w:p w:rsidR="00D142F3" w:rsidRDefault="00D142F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spacing w:val="5"/>
                <w:sz w:val="28"/>
                <w:szCs w:val="28"/>
              </w:rPr>
            </w:pPr>
          </w:p>
        </w:tc>
      </w:tr>
      <w:tr w:rsidR="00D142F3" w:rsidTr="00D142F3">
        <w:tc>
          <w:tcPr>
            <w:tcW w:w="2790" w:type="dxa"/>
          </w:tcPr>
          <w:p w:rsidR="00D142F3" w:rsidRDefault="00D142F3">
            <w:pPr>
              <w:widowControl w:val="0"/>
              <w:tabs>
                <w:tab w:val="left" w:pos="0"/>
                <w:tab w:val="left" w:pos="1134"/>
              </w:tabs>
              <w:autoSpaceDE w:val="0"/>
              <w:autoSpaceDN w:val="0"/>
              <w:adjustRightInd w:val="0"/>
              <w:spacing w:line="360" w:lineRule="auto"/>
              <w:jc w:val="right"/>
              <w:rPr>
                <w:rFonts w:ascii="Times New Roman" w:hAnsi="Times New Roman"/>
                <w:color w:val="000000"/>
                <w:spacing w:val="5"/>
                <w:sz w:val="28"/>
                <w:szCs w:val="28"/>
              </w:rPr>
            </w:pPr>
          </w:p>
        </w:tc>
        <w:tc>
          <w:tcPr>
            <w:tcW w:w="6237" w:type="dxa"/>
          </w:tcPr>
          <w:p w:rsidR="00D142F3" w:rsidRDefault="00D142F3">
            <w:pPr>
              <w:widowControl w:val="0"/>
              <w:shd w:val="clear" w:color="auto" w:fill="FFFFFF"/>
              <w:tabs>
                <w:tab w:val="left" w:pos="0"/>
              </w:tabs>
              <w:autoSpaceDE w:val="0"/>
              <w:autoSpaceDN w:val="0"/>
              <w:adjustRightInd w:val="0"/>
              <w:jc w:val="right"/>
              <w:rPr>
                <w:rFonts w:ascii="Times New Roman" w:hAnsi="Times New Roman"/>
                <w:bCs/>
                <w:color w:val="000000"/>
                <w:sz w:val="28"/>
                <w:szCs w:val="28"/>
              </w:rPr>
            </w:pPr>
          </w:p>
        </w:tc>
      </w:tr>
    </w:tbl>
    <w:p w:rsidR="00D142F3" w:rsidRDefault="00D142F3" w:rsidP="00D142F3">
      <w:pPr>
        <w:tabs>
          <w:tab w:val="left" w:pos="0"/>
        </w:tabs>
        <w:jc w:val="center"/>
        <w:rPr>
          <w:rFonts w:ascii="Times New Roman" w:hAnsi="Times New Roman"/>
          <w:b/>
          <w:sz w:val="28"/>
          <w:szCs w:val="28"/>
        </w:rPr>
      </w:pPr>
      <w:r>
        <w:rPr>
          <w:rFonts w:ascii="Times New Roman" w:hAnsi="Times New Roman"/>
          <w:b/>
          <w:sz w:val="28"/>
          <w:szCs w:val="28"/>
        </w:rPr>
        <w:t>Акт приемки товаров (работ, услуг)</w:t>
      </w:r>
    </w:p>
    <w:p w:rsidR="00D142F3" w:rsidRDefault="00D142F3" w:rsidP="00D142F3">
      <w:pPr>
        <w:tabs>
          <w:tab w:val="left" w:pos="0"/>
        </w:tabs>
        <w:spacing w:line="240" w:lineRule="auto"/>
        <w:jc w:val="center"/>
        <w:rPr>
          <w:rFonts w:ascii="Times New Roman" w:hAnsi="Times New Roman"/>
          <w:b/>
          <w:sz w:val="28"/>
          <w:szCs w:val="28"/>
        </w:rPr>
      </w:pPr>
      <w:proofErr w:type="gramStart"/>
      <w:r>
        <w:rPr>
          <w:rFonts w:ascii="Times New Roman" w:hAnsi="Times New Roman"/>
          <w:sz w:val="28"/>
          <w:szCs w:val="28"/>
        </w:rPr>
        <w:t>по  муниципальному</w:t>
      </w:r>
      <w:proofErr w:type="gramEnd"/>
      <w:r>
        <w:rPr>
          <w:rFonts w:ascii="Times New Roman" w:hAnsi="Times New Roman"/>
          <w:sz w:val="28"/>
          <w:szCs w:val="28"/>
        </w:rPr>
        <w:t xml:space="preserve"> контракту  от ______________ № _____</w:t>
      </w:r>
    </w:p>
    <w:p w:rsidR="00D142F3" w:rsidRDefault="00D142F3" w:rsidP="00D142F3">
      <w:pPr>
        <w:tabs>
          <w:tab w:val="left" w:pos="0"/>
        </w:tabs>
        <w:spacing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4354"/>
        <w:gridCol w:w="5001"/>
      </w:tblGrid>
      <w:tr w:rsidR="00D142F3" w:rsidTr="00D142F3">
        <w:tc>
          <w:tcPr>
            <w:tcW w:w="4475" w:type="dxa"/>
            <w:hideMark/>
          </w:tcPr>
          <w:p w:rsidR="00D142F3" w:rsidRDefault="00D142F3">
            <w:pPr>
              <w:tabs>
                <w:tab w:val="left" w:pos="0"/>
              </w:tabs>
              <w:spacing w:line="240" w:lineRule="auto"/>
              <w:rPr>
                <w:rFonts w:ascii="Times New Roman" w:hAnsi="Times New Roman"/>
                <w:sz w:val="28"/>
                <w:szCs w:val="28"/>
              </w:rPr>
            </w:pPr>
            <w:r>
              <w:rPr>
                <w:rFonts w:ascii="Times New Roman" w:hAnsi="Times New Roman"/>
                <w:sz w:val="28"/>
                <w:szCs w:val="28"/>
              </w:rPr>
              <w:t xml:space="preserve">г. </w:t>
            </w:r>
          </w:p>
        </w:tc>
        <w:tc>
          <w:tcPr>
            <w:tcW w:w="5096" w:type="dxa"/>
            <w:hideMark/>
          </w:tcPr>
          <w:p w:rsidR="00D142F3" w:rsidRDefault="00D142F3">
            <w:pPr>
              <w:tabs>
                <w:tab w:val="left" w:pos="0"/>
              </w:tabs>
              <w:spacing w:line="240" w:lineRule="auto"/>
              <w:jc w:val="right"/>
              <w:rPr>
                <w:rFonts w:ascii="Times New Roman" w:hAnsi="Times New Roman"/>
                <w:b/>
                <w:sz w:val="28"/>
                <w:szCs w:val="28"/>
              </w:rPr>
            </w:pPr>
            <w:r>
              <w:rPr>
                <w:rFonts w:ascii="Times New Roman" w:hAnsi="Times New Roman"/>
                <w:sz w:val="28"/>
                <w:szCs w:val="28"/>
              </w:rPr>
              <w:t>«____» ____________ 20___ г.</w:t>
            </w:r>
          </w:p>
        </w:tc>
      </w:tr>
    </w:tbl>
    <w:p w:rsidR="00D142F3" w:rsidRDefault="00D142F3" w:rsidP="00D142F3">
      <w:pPr>
        <w:tabs>
          <w:tab w:val="left" w:pos="0"/>
        </w:tabs>
        <w:spacing w:line="240" w:lineRule="auto"/>
        <w:jc w:val="center"/>
        <w:rPr>
          <w:rFonts w:ascii="Times New Roman" w:hAnsi="Times New Roman"/>
          <w:b/>
          <w:sz w:val="28"/>
          <w:szCs w:val="28"/>
        </w:rPr>
      </w:pP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Наименование товара, работ, услуг: ________________________________________________________________</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D142F3" w:rsidRDefault="00D142F3" w:rsidP="00D142F3">
      <w:pPr>
        <w:tabs>
          <w:tab w:val="left" w:pos="0"/>
        </w:tabs>
        <w:spacing w:after="0" w:line="360" w:lineRule="auto"/>
        <w:jc w:val="both"/>
        <w:rPr>
          <w:rFonts w:ascii="Times New Roman" w:hAnsi="Times New Roman"/>
          <w:sz w:val="28"/>
          <w:szCs w:val="28"/>
        </w:rPr>
      </w:pPr>
      <w:r>
        <w:rPr>
          <w:rFonts w:ascii="Times New Roman" w:hAnsi="Times New Roman"/>
          <w:sz w:val="28"/>
          <w:szCs w:val="28"/>
        </w:rPr>
        <w:t xml:space="preserve">Мы, нижеподписавшиеся члены </w:t>
      </w:r>
      <w:proofErr w:type="gramStart"/>
      <w:r>
        <w:rPr>
          <w:rFonts w:ascii="Times New Roman" w:hAnsi="Times New Roman"/>
          <w:sz w:val="28"/>
          <w:szCs w:val="28"/>
        </w:rPr>
        <w:t>комиссии,  составили</w:t>
      </w:r>
      <w:proofErr w:type="gramEnd"/>
      <w:r>
        <w:rPr>
          <w:rFonts w:ascii="Times New Roman" w:hAnsi="Times New Roman"/>
          <w:sz w:val="28"/>
          <w:szCs w:val="28"/>
        </w:rPr>
        <w:t xml:space="preserve"> настоящий акт о том, что товары (работы, услуги) поставлены (выполнены, оказаны) в полном объеме, имеют надлежащие количественные и качественные характеристики, удовлетворяют условиям муниципального контракта  и подлежат приёмке.</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 xml:space="preserve">Цена товара (работы услуги) в соответствии с </w:t>
      </w:r>
      <w:proofErr w:type="gramStart"/>
      <w:r>
        <w:rPr>
          <w:rFonts w:ascii="Times New Roman" w:hAnsi="Times New Roman"/>
          <w:sz w:val="28"/>
          <w:szCs w:val="28"/>
        </w:rPr>
        <w:t>муниципальным  контрактом</w:t>
      </w:r>
      <w:proofErr w:type="gramEnd"/>
      <w:r>
        <w:rPr>
          <w:rFonts w:ascii="Times New Roman" w:hAnsi="Times New Roman"/>
          <w:sz w:val="28"/>
          <w:szCs w:val="28"/>
        </w:rPr>
        <w:t xml:space="preserve"> составляет __________________________________________________________________</w:t>
      </w:r>
    </w:p>
    <w:p w:rsidR="00D142F3" w:rsidRDefault="00D142F3" w:rsidP="00D142F3">
      <w:pPr>
        <w:tabs>
          <w:tab w:val="left" w:pos="0"/>
        </w:tabs>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(цифрами и прописью)</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 xml:space="preserve">Приложения к акту: </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D142F3" w:rsidRDefault="00D142F3" w:rsidP="00D142F3">
      <w:pPr>
        <w:tabs>
          <w:tab w:val="left" w:pos="0"/>
        </w:tabs>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(перечень прилагаемых документов)</w:t>
      </w:r>
    </w:p>
    <w:p w:rsidR="00D142F3" w:rsidRDefault="00D142F3" w:rsidP="00D142F3">
      <w:pPr>
        <w:tabs>
          <w:tab w:val="left" w:pos="0"/>
        </w:tabs>
        <w:spacing w:after="0"/>
        <w:rPr>
          <w:rFonts w:ascii="Times New Roman" w:hAnsi="Times New Roman"/>
          <w:sz w:val="28"/>
          <w:szCs w:val="28"/>
        </w:rPr>
      </w:pPr>
      <w:r>
        <w:rPr>
          <w:rFonts w:ascii="Times New Roman" w:hAnsi="Times New Roman"/>
          <w:sz w:val="28"/>
          <w:szCs w:val="28"/>
        </w:rPr>
        <w:t>__________________________________________________________________</w:t>
      </w:r>
    </w:p>
    <w:p w:rsidR="00D142F3" w:rsidRDefault="00D142F3" w:rsidP="00D142F3">
      <w:pPr>
        <w:tabs>
          <w:tab w:val="left" w:pos="0"/>
        </w:tabs>
        <w:spacing w:line="240" w:lineRule="auto"/>
        <w:rPr>
          <w:rFonts w:ascii="Times New Roman" w:hAnsi="Times New Roman"/>
          <w:sz w:val="28"/>
          <w:szCs w:val="28"/>
        </w:rPr>
      </w:pPr>
      <w:r>
        <w:rPr>
          <w:rFonts w:ascii="Times New Roman" w:hAnsi="Times New Roman"/>
          <w:sz w:val="28"/>
          <w:szCs w:val="28"/>
        </w:rPr>
        <w:t xml:space="preserve">Председатель комиссии: _______________________________________________________________ </w:t>
      </w:r>
    </w:p>
    <w:p w:rsidR="00D142F3" w:rsidRDefault="00D142F3" w:rsidP="00D142F3">
      <w:pPr>
        <w:tabs>
          <w:tab w:val="left" w:pos="0"/>
        </w:tabs>
        <w:spacing w:line="240" w:lineRule="auto"/>
        <w:rPr>
          <w:rFonts w:ascii="Times New Roman" w:hAnsi="Times New Roman"/>
          <w:sz w:val="28"/>
          <w:szCs w:val="28"/>
        </w:rPr>
      </w:pPr>
      <w:r>
        <w:rPr>
          <w:rFonts w:ascii="Times New Roman" w:hAnsi="Times New Roman"/>
          <w:sz w:val="28"/>
          <w:szCs w:val="28"/>
        </w:rPr>
        <w:t>Подписи членов комиссии:</w:t>
      </w:r>
    </w:p>
    <w:p w:rsidR="00D142F3" w:rsidRDefault="00D142F3" w:rsidP="00D142F3">
      <w:pPr>
        <w:tabs>
          <w:tab w:val="left" w:pos="0"/>
        </w:tabs>
        <w:spacing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D142F3" w:rsidRDefault="00D142F3" w:rsidP="00D142F3">
      <w:pPr>
        <w:tabs>
          <w:tab w:val="left" w:pos="0"/>
        </w:tabs>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D142F3" w:rsidRDefault="00D142F3" w:rsidP="00D142F3">
      <w:pPr>
        <w:tabs>
          <w:tab w:val="left" w:pos="0"/>
        </w:tabs>
        <w:rPr>
          <w:szCs w:val="24"/>
        </w:rPr>
      </w:pPr>
    </w:p>
    <w:p w:rsidR="00D142F3" w:rsidRDefault="00D142F3" w:rsidP="00D142F3">
      <w:pPr>
        <w:widowControl w:val="0"/>
        <w:shd w:val="clear" w:color="auto" w:fill="FFFFFF"/>
        <w:tabs>
          <w:tab w:val="left" w:pos="0"/>
          <w:tab w:val="left" w:pos="1134"/>
        </w:tabs>
        <w:autoSpaceDE w:val="0"/>
        <w:autoSpaceDN w:val="0"/>
        <w:adjustRightInd w:val="0"/>
        <w:spacing w:line="360" w:lineRule="auto"/>
        <w:jc w:val="right"/>
        <w:rPr>
          <w:color w:val="000000"/>
          <w:spacing w:val="5"/>
          <w:szCs w:val="24"/>
        </w:rPr>
      </w:pPr>
    </w:p>
    <w:p w:rsidR="00D142F3" w:rsidRDefault="00D142F3" w:rsidP="00D142F3">
      <w:pPr>
        <w:widowControl w:val="0"/>
        <w:shd w:val="clear" w:color="auto" w:fill="FFFFFF"/>
        <w:tabs>
          <w:tab w:val="left" w:pos="0"/>
          <w:tab w:val="left" w:pos="1134"/>
        </w:tabs>
        <w:autoSpaceDE w:val="0"/>
        <w:autoSpaceDN w:val="0"/>
        <w:adjustRightInd w:val="0"/>
        <w:spacing w:line="360" w:lineRule="auto"/>
        <w:jc w:val="right"/>
        <w:rPr>
          <w:color w:val="000000"/>
          <w:spacing w:val="5"/>
          <w:szCs w:val="24"/>
        </w:rPr>
      </w:pPr>
    </w:p>
    <w:p w:rsidR="00D142F3" w:rsidRDefault="00D142F3" w:rsidP="00D142F3">
      <w:pPr>
        <w:widowControl w:val="0"/>
        <w:shd w:val="clear" w:color="auto" w:fill="FFFFFF"/>
        <w:tabs>
          <w:tab w:val="left" w:pos="0"/>
          <w:tab w:val="left" w:pos="1134"/>
        </w:tabs>
        <w:autoSpaceDE w:val="0"/>
        <w:autoSpaceDN w:val="0"/>
        <w:adjustRightInd w:val="0"/>
        <w:spacing w:line="360" w:lineRule="auto"/>
        <w:jc w:val="right"/>
        <w:rPr>
          <w:color w:val="000000"/>
          <w:spacing w:val="5"/>
          <w:szCs w:val="24"/>
        </w:rPr>
      </w:pPr>
    </w:p>
    <w:p w:rsidR="00D142F3" w:rsidRDefault="00D142F3" w:rsidP="00D142F3">
      <w:pPr>
        <w:widowControl w:val="0"/>
        <w:shd w:val="clear" w:color="auto" w:fill="FFFFFF"/>
        <w:tabs>
          <w:tab w:val="left" w:pos="0"/>
          <w:tab w:val="left" w:pos="1134"/>
        </w:tabs>
        <w:autoSpaceDE w:val="0"/>
        <w:autoSpaceDN w:val="0"/>
        <w:adjustRightInd w:val="0"/>
        <w:spacing w:line="360" w:lineRule="auto"/>
        <w:jc w:val="right"/>
        <w:rPr>
          <w:rFonts w:ascii="Times New Roman" w:hAnsi="Times New Roman"/>
          <w:color w:val="000000"/>
          <w:spacing w:val="5"/>
          <w:sz w:val="28"/>
          <w:szCs w:val="28"/>
        </w:rPr>
      </w:pPr>
      <w:r>
        <w:rPr>
          <w:rFonts w:ascii="Times New Roman" w:hAnsi="Times New Roman"/>
          <w:color w:val="000000"/>
          <w:spacing w:val="5"/>
          <w:sz w:val="28"/>
          <w:szCs w:val="28"/>
        </w:rPr>
        <w:t>Приложение 4</w:t>
      </w:r>
    </w:p>
    <w:p w:rsidR="00D142F3" w:rsidRDefault="00D142F3" w:rsidP="00D142F3">
      <w:pPr>
        <w:widowControl w:val="0"/>
        <w:shd w:val="clear" w:color="auto" w:fill="FFFFFF"/>
        <w:tabs>
          <w:tab w:val="left" w:pos="0"/>
          <w:tab w:val="left" w:pos="1134"/>
        </w:tabs>
        <w:autoSpaceDE w:val="0"/>
        <w:autoSpaceDN w:val="0"/>
        <w:adjustRightInd w:val="0"/>
        <w:spacing w:line="360" w:lineRule="auto"/>
        <w:jc w:val="right"/>
        <w:rPr>
          <w:rFonts w:ascii="Times New Roman" w:hAnsi="Times New Roman"/>
          <w:color w:val="000000"/>
          <w:spacing w:val="5"/>
          <w:sz w:val="28"/>
          <w:szCs w:val="28"/>
        </w:rPr>
      </w:pPr>
    </w:p>
    <w:p w:rsidR="00D142F3" w:rsidRDefault="00D142F3" w:rsidP="00D142F3">
      <w:pPr>
        <w:tabs>
          <w:tab w:val="left" w:pos="0"/>
        </w:tabs>
        <w:spacing w:after="0"/>
        <w:jc w:val="center"/>
        <w:rPr>
          <w:rFonts w:ascii="Times New Roman" w:hAnsi="Times New Roman"/>
          <w:b/>
          <w:sz w:val="28"/>
          <w:szCs w:val="28"/>
          <w:u w:val="single"/>
        </w:rPr>
      </w:pPr>
      <w:r>
        <w:rPr>
          <w:rFonts w:ascii="Times New Roman" w:hAnsi="Times New Roman"/>
          <w:b/>
          <w:sz w:val="28"/>
          <w:szCs w:val="28"/>
          <w:u w:val="single"/>
        </w:rPr>
        <w:t>Заключение экспертизы силами Заказчика результатов исполнения контракта</w:t>
      </w:r>
    </w:p>
    <w:tbl>
      <w:tblPr>
        <w:tblW w:w="0" w:type="auto"/>
        <w:tblLook w:val="04A0" w:firstRow="1" w:lastRow="0" w:firstColumn="1" w:lastColumn="0" w:noHBand="0" w:noVBand="1"/>
      </w:tblPr>
      <w:tblGrid>
        <w:gridCol w:w="4352"/>
        <w:gridCol w:w="5003"/>
      </w:tblGrid>
      <w:tr w:rsidR="00D142F3" w:rsidTr="00D142F3">
        <w:tc>
          <w:tcPr>
            <w:tcW w:w="4475" w:type="dxa"/>
          </w:tcPr>
          <w:p w:rsidR="00D142F3" w:rsidRDefault="00D142F3">
            <w:pPr>
              <w:tabs>
                <w:tab w:val="left" w:pos="0"/>
              </w:tabs>
              <w:spacing w:after="0"/>
              <w:rPr>
                <w:rFonts w:ascii="Times New Roman" w:hAnsi="Times New Roman"/>
                <w:sz w:val="28"/>
                <w:szCs w:val="28"/>
              </w:rPr>
            </w:pPr>
          </w:p>
        </w:tc>
        <w:tc>
          <w:tcPr>
            <w:tcW w:w="5096" w:type="dxa"/>
            <w:hideMark/>
          </w:tcPr>
          <w:p w:rsidR="00D142F3" w:rsidRDefault="00D142F3">
            <w:pPr>
              <w:tabs>
                <w:tab w:val="left" w:pos="0"/>
              </w:tabs>
              <w:spacing w:after="0"/>
              <w:jc w:val="center"/>
              <w:rPr>
                <w:rFonts w:ascii="Times New Roman" w:hAnsi="Times New Roman"/>
                <w:b/>
                <w:sz w:val="28"/>
                <w:szCs w:val="28"/>
              </w:rPr>
            </w:pPr>
            <w:r>
              <w:rPr>
                <w:rFonts w:ascii="Times New Roman" w:hAnsi="Times New Roman"/>
                <w:sz w:val="28"/>
                <w:szCs w:val="28"/>
              </w:rPr>
              <w:t>«____» ____________ 20___ г.</w:t>
            </w:r>
          </w:p>
        </w:tc>
      </w:tr>
    </w:tbl>
    <w:p w:rsidR="00D142F3" w:rsidRDefault="00D142F3" w:rsidP="00D142F3">
      <w:pPr>
        <w:tabs>
          <w:tab w:val="left" w:pos="0"/>
        </w:tabs>
        <w:spacing w:after="0"/>
        <w:rPr>
          <w:rFonts w:ascii="Times New Roman" w:hAnsi="Times New Roman"/>
          <w:sz w:val="28"/>
          <w:szCs w:val="28"/>
          <w:u w:val="single"/>
        </w:rPr>
      </w:pPr>
    </w:p>
    <w:p w:rsidR="00D142F3" w:rsidRDefault="00D142F3" w:rsidP="00D142F3">
      <w:pPr>
        <w:tabs>
          <w:tab w:val="left" w:pos="0"/>
        </w:tabs>
        <w:spacing w:after="0"/>
        <w:rPr>
          <w:rFonts w:ascii="Times New Roman" w:hAnsi="Times New Roman"/>
          <w:sz w:val="28"/>
          <w:szCs w:val="28"/>
        </w:rPr>
      </w:pPr>
      <w:r>
        <w:rPr>
          <w:rFonts w:ascii="Times New Roman" w:hAnsi="Times New Roman"/>
          <w:sz w:val="28"/>
          <w:szCs w:val="28"/>
        </w:rPr>
        <w:t>Я, ________________________________________________________________</w:t>
      </w:r>
    </w:p>
    <w:p w:rsidR="00D142F3" w:rsidRDefault="00D142F3" w:rsidP="00D142F3">
      <w:pPr>
        <w:tabs>
          <w:tab w:val="left" w:pos="0"/>
        </w:tabs>
        <w:spacing w:after="0"/>
        <w:jc w:val="center"/>
        <w:rPr>
          <w:rFonts w:ascii="Times New Roman" w:hAnsi="Times New Roman"/>
          <w:sz w:val="28"/>
          <w:szCs w:val="28"/>
          <w:vertAlign w:val="superscript"/>
        </w:rPr>
      </w:pPr>
      <w:r>
        <w:rPr>
          <w:rFonts w:ascii="Times New Roman" w:hAnsi="Times New Roman"/>
          <w:sz w:val="28"/>
          <w:szCs w:val="28"/>
          <w:vertAlign w:val="superscript"/>
        </w:rPr>
        <w:t>(ФИО)</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изучив представленные _________________________________________________________</w:t>
      </w:r>
    </w:p>
    <w:p w:rsidR="00D142F3" w:rsidRDefault="00D142F3" w:rsidP="00D142F3">
      <w:pPr>
        <w:tabs>
          <w:tab w:val="left" w:pos="0"/>
        </w:tabs>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(наименование поставщика, подрядчика, исполнителя)</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 xml:space="preserve">результаты исполнения муниципального контракта № «______» от «_____» ______ 20___ г. </w:t>
      </w:r>
    </w:p>
    <w:p w:rsidR="00D142F3" w:rsidRDefault="00D142F3" w:rsidP="00D142F3">
      <w:pPr>
        <w:tabs>
          <w:tab w:val="left" w:pos="0"/>
        </w:tabs>
        <w:spacing w:after="0" w:line="240" w:lineRule="auto"/>
        <w:rPr>
          <w:rFonts w:ascii="Times New Roman" w:hAnsi="Times New Roman"/>
          <w:sz w:val="28"/>
          <w:szCs w:val="28"/>
          <w:vertAlign w:val="superscript"/>
        </w:rPr>
      </w:pPr>
      <w:r>
        <w:rPr>
          <w:rFonts w:ascii="Times New Roman" w:hAnsi="Times New Roman"/>
          <w:sz w:val="28"/>
          <w:szCs w:val="28"/>
        </w:rPr>
        <w:t>пришел к выводу о ___________________________</w:t>
      </w:r>
      <w:proofErr w:type="gramStart"/>
      <w:r>
        <w:rPr>
          <w:rFonts w:ascii="Times New Roman" w:hAnsi="Times New Roman"/>
          <w:sz w:val="28"/>
          <w:szCs w:val="28"/>
        </w:rPr>
        <w:t>_  результатов</w:t>
      </w:r>
      <w:proofErr w:type="gramEnd"/>
      <w:r>
        <w:rPr>
          <w:rFonts w:ascii="Times New Roman" w:hAnsi="Times New Roman"/>
          <w:sz w:val="28"/>
          <w:szCs w:val="28"/>
        </w:rPr>
        <w:t xml:space="preserve"> условиям контракта                               </w:t>
      </w:r>
      <w:r>
        <w:rPr>
          <w:rFonts w:ascii="Times New Roman" w:hAnsi="Times New Roman"/>
          <w:sz w:val="28"/>
          <w:szCs w:val="28"/>
          <w:vertAlign w:val="superscript"/>
        </w:rPr>
        <w:t>(соответствии, не соответствии)</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по следующим причинам _______________________________________________________</w:t>
      </w:r>
    </w:p>
    <w:p w:rsidR="00D142F3" w:rsidRDefault="00D142F3" w:rsidP="00D142F3">
      <w:pPr>
        <w:tabs>
          <w:tab w:val="left" w:pos="0"/>
        </w:tabs>
        <w:spacing w:after="0"/>
        <w:rPr>
          <w:rFonts w:ascii="Times New Roman" w:hAnsi="Times New Roman"/>
          <w:sz w:val="28"/>
          <w:szCs w:val="28"/>
        </w:rPr>
      </w:pPr>
      <w:r>
        <w:rPr>
          <w:rFonts w:ascii="Times New Roman" w:hAnsi="Times New Roman"/>
          <w:sz w:val="28"/>
          <w:szCs w:val="28"/>
        </w:rPr>
        <w:t>__________________________________________________________________</w:t>
      </w:r>
    </w:p>
    <w:p w:rsidR="00D142F3" w:rsidRDefault="00D142F3" w:rsidP="00D142F3">
      <w:pPr>
        <w:tabs>
          <w:tab w:val="left" w:pos="0"/>
        </w:tabs>
        <w:spacing w:after="0"/>
        <w:jc w:val="center"/>
        <w:rPr>
          <w:rFonts w:ascii="Times New Roman" w:hAnsi="Times New Roman"/>
          <w:sz w:val="28"/>
          <w:szCs w:val="28"/>
          <w:vertAlign w:val="superscript"/>
        </w:rPr>
      </w:pPr>
      <w:r>
        <w:rPr>
          <w:rFonts w:ascii="Times New Roman" w:hAnsi="Times New Roman"/>
          <w:sz w:val="28"/>
          <w:szCs w:val="28"/>
          <w:vertAlign w:val="superscript"/>
        </w:rPr>
        <w:t>(обоснование позиции специалиста, с учётом соответствия контракту предоставленных результатов)</w:t>
      </w:r>
    </w:p>
    <w:p w:rsidR="00D142F3" w:rsidRDefault="00D142F3" w:rsidP="00D142F3">
      <w:pPr>
        <w:tabs>
          <w:tab w:val="left" w:pos="0"/>
        </w:tabs>
        <w:spacing w:after="0" w:line="360" w:lineRule="auto"/>
        <w:rPr>
          <w:rFonts w:ascii="Times New Roman" w:hAnsi="Times New Roman"/>
          <w:sz w:val="28"/>
          <w:szCs w:val="28"/>
        </w:rPr>
      </w:pPr>
      <w:r>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 </w:t>
      </w:r>
    </w:p>
    <w:p w:rsidR="00D142F3" w:rsidRDefault="00D142F3" w:rsidP="00D142F3">
      <w:pPr>
        <w:tabs>
          <w:tab w:val="left" w:pos="0"/>
        </w:tabs>
        <w:spacing w:line="240" w:lineRule="auto"/>
        <w:rPr>
          <w:rFonts w:ascii="Times New Roman" w:hAnsi="Times New Roman"/>
          <w:sz w:val="28"/>
          <w:szCs w:val="28"/>
        </w:rPr>
      </w:pPr>
      <w:r>
        <w:rPr>
          <w:rFonts w:ascii="Times New Roman" w:hAnsi="Times New Roman"/>
          <w:sz w:val="28"/>
          <w:szCs w:val="28"/>
        </w:rPr>
        <w:t xml:space="preserve">В ходе оценки результатов исполнения контракта были выявлены следующие недостатки, </w:t>
      </w:r>
    </w:p>
    <w:p w:rsidR="00D142F3" w:rsidRDefault="00D142F3" w:rsidP="00D142F3">
      <w:pPr>
        <w:tabs>
          <w:tab w:val="left" w:pos="0"/>
        </w:tabs>
        <w:spacing w:line="240" w:lineRule="auto"/>
        <w:rPr>
          <w:rFonts w:ascii="Times New Roman" w:hAnsi="Times New Roman"/>
          <w:sz w:val="28"/>
          <w:szCs w:val="28"/>
        </w:rPr>
      </w:pPr>
      <w:r>
        <w:rPr>
          <w:rFonts w:ascii="Times New Roman" w:hAnsi="Times New Roman"/>
          <w:sz w:val="28"/>
          <w:szCs w:val="28"/>
        </w:rPr>
        <w:t>не препятствующие приемке: _________________________________________________________________</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D142F3" w:rsidRDefault="00D142F3" w:rsidP="00D142F3">
      <w:pPr>
        <w:tabs>
          <w:tab w:val="left" w:pos="0"/>
        </w:tabs>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(заполняется в случае выявления нарушений требований контракта не препятствующих приемке)</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В целях устранения выявленных недостатков предлагается: __________________________________________________________________</w:t>
      </w:r>
    </w:p>
    <w:p w:rsidR="00D142F3" w:rsidRDefault="00D142F3" w:rsidP="00D142F3">
      <w:pPr>
        <w:tabs>
          <w:tab w:val="left" w:pos="0"/>
        </w:tabs>
        <w:spacing w:after="0" w:line="240" w:lineRule="auto"/>
        <w:jc w:val="center"/>
        <w:rPr>
          <w:rFonts w:ascii="Times New Roman" w:hAnsi="Times New Roman"/>
          <w:sz w:val="28"/>
          <w:szCs w:val="28"/>
        </w:rPr>
      </w:pPr>
      <w:r>
        <w:rPr>
          <w:rFonts w:ascii="Times New Roman" w:hAnsi="Times New Roman"/>
          <w:sz w:val="28"/>
          <w:szCs w:val="28"/>
          <w:vertAlign w:val="superscript"/>
        </w:rPr>
        <w:t>(заполняется в случае наличия у специалиста соответствующих предложений о способах и сроках устранения недостатков)</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D142F3" w:rsidRDefault="00D142F3" w:rsidP="00D142F3">
      <w:pPr>
        <w:tabs>
          <w:tab w:val="left" w:pos="0"/>
        </w:tabs>
        <w:spacing w:line="240" w:lineRule="auto"/>
        <w:rPr>
          <w:rFonts w:ascii="Times New Roman" w:hAnsi="Times New Roman"/>
          <w:sz w:val="28"/>
          <w:szCs w:val="28"/>
        </w:rPr>
      </w:pPr>
      <w:r>
        <w:rPr>
          <w:rFonts w:ascii="Times New Roman" w:hAnsi="Times New Roman"/>
          <w:sz w:val="28"/>
          <w:szCs w:val="28"/>
        </w:rPr>
        <w:t>_____________________________________________       в течение __________________________________________________________________.</w:t>
      </w:r>
    </w:p>
    <w:p w:rsidR="00D142F3" w:rsidRDefault="00D142F3" w:rsidP="00D142F3">
      <w:pPr>
        <w:tabs>
          <w:tab w:val="left" w:pos="0"/>
        </w:tabs>
        <w:spacing w:line="240" w:lineRule="auto"/>
        <w:rPr>
          <w:rFonts w:ascii="Times New Roman" w:hAnsi="Times New Roman"/>
          <w:sz w:val="28"/>
          <w:szCs w:val="28"/>
        </w:rPr>
      </w:pPr>
      <w:r>
        <w:rPr>
          <w:rFonts w:ascii="Times New Roman" w:hAnsi="Times New Roman"/>
          <w:sz w:val="28"/>
          <w:szCs w:val="28"/>
        </w:rPr>
        <w:lastRenderedPageBreak/>
        <w:t>На основании вышеизложенного рекомендую: ________________________________________________________________</w:t>
      </w:r>
    </w:p>
    <w:p w:rsidR="00D142F3" w:rsidRDefault="00D142F3" w:rsidP="00D142F3">
      <w:pPr>
        <w:tabs>
          <w:tab w:val="left" w:pos="0"/>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D142F3" w:rsidRDefault="00D142F3" w:rsidP="00D142F3">
      <w:pPr>
        <w:tabs>
          <w:tab w:val="left" w:pos="0"/>
        </w:tabs>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(принять результаты исполнения по контракту, отказаться от приемки результатов исполнения по контракту)</w:t>
      </w:r>
    </w:p>
    <w:p w:rsidR="00D142F3" w:rsidRDefault="00D142F3" w:rsidP="00D142F3">
      <w:pPr>
        <w:tabs>
          <w:tab w:val="left" w:pos="0"/>
        </w:tabs>
        <w:spacing w:after="0" w:line="240" w:lineRule="auto"/>
        <w:rPr>
          <w:rFonts w:ascii="Times New Roman" w:hAnsi="Times New Roman"/>
          <w:sz w:val="28"/>
          <w:szCs w:val="28"/>
        </w:rPr>
      </w:pPr>
    </w:p>
    <w:p w:rsidR="00D142F3" w:rsidRDefault="00D142F3" w:rsidP="00D142F3">
      <w:pPr>
        <w:tabs>
          <w:tab w:val="left" w:pos="0"/>
        </w:tabs>
        <w:spacing w:line="240" w:lineRule="auto"/>
        <w:rPr>
          <w:rFonts w:ascii="Times New Roman" w:hAnsi="Times New Roman"/>
          <w:sz w:val="28"/>
          <w:szCs w:val="28"/>
        </w:rPr>
      </w:pPr>
      <w:r>
        <w:rPr>
          <w:rFonts w:ascii="Times New Roman" w:hAnsi="Times New Roman"/>
          <w:sz w:val="28"/>
          <w:szCs w:val="28"/>
        </w:rPr>
        <w:t>__________________ / ______________________</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 xml:space="preserve">подпись) </w:t>
      </w:r>
      <w:r>
        <w:rPr>
          <w:rFonts w:ascii="Times New Roman" w:hAnsi="Times New Roman"/>
          <w:sz w:val="28"/>
          <w:szCs w:val="28"/>
          <w:vertAlign w:val="superscript"/>
        </w:rPr>
        <w:tab/>
      </w:r>
      <w:r>
        <w:rPr>
          <w:rFonts w:ascii="Times New Roman" w:hAnsi="Times New Roman"/>
          <w:sz w:val="28"/>
          <w:szCs w:val="28"/>
          <w:vertAlign w:val="superscript"/>
        </w:rPr>
        <w:tab/>
        <w:t xml:space="preserve"> (расшифровка подписи)</w:t>
      </w:r>
    </w:p>
    <w:p w:rsidR="00D142F3" w:rsidRDefault="00D142F3" w:rsidP="00D142F3">
      <w:pPr>
        <w:tabs>
          <w:tab w:val="left" w:pos="0"/>
        </w:tabs>
        <w:spacing w:line="240" w:lineRule="auto"/>
        <w:rPr>
          <w:rFonts w:ascii="Times New Roman" w:hAnsi="Times New Roman"/>
          <w:sz w:val="28"/>
          <w:szCs w:val="28"/>
        </w:rPr>
      </w:pPr>
    </w:p>
    <w:p w:rsidR="00D142F3" w:rsidRDefault="00D142F3" w:rsidP="00D142F3">
      <w:pPr>
        <w:widowControl w:val="0"/>
        <w:shd w:val="clear" w:color="auto" w:fill="FFFFFF"/>
        <w:tabs>
          <w:tab w:val="left" w:pos="0"/>
          <w:tab w:val="left" w:pos="1134"/>
        </w:tabs>
        <w:autoSpaceDE w:val="0"/>
        <w:autoSpaceDN w:val="0"/>
        <w:adjustRightInd w:val="0"/>
        <w:spacing w:line="240" w:lineRule="auto"/>
        <w:rPr>
          <w:rFonts w:ascii="Times New Roman" w:hAnsi="Times New Roman"/>
          <w:color w:val="000000"/>
          <w:spacing w:val="5"/>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142F3" w:rsidRDefault="00D142F3" w:rsidP="00D142F3">
      <w:pPr>
        <w:pStyle w:val="ConsPlusNormal"/>
        <w:ind w:firstLine="540"/>
        <w:jc w:val="both"/>
        <w:rPr>
          <w:rFonts w:ascii="Times New Roman" w:hAnsi="Times New Roman" w:cs="Times New Roman"/>
          <w:sz w:val="28"/>
          <w:szCs w:val="28"/>
        </w:rPr>
      </w:pPr>
    </w:p>
    <w:p w:rsidR="00DB6AD9" w:rsidRDefault="00DB6AD9"/>
    <w:sectPr w:rsidR="00DB6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43F8"/>
    <w:multiLevelType w:val="hybridMultilevel"/>
    <w:tmpl w:val="A1EED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BB"/>
    <w:rsid w:val="000B443D"/>
    <w:rsid w:val="000F19ED"/>
    <w:rsid w:val="00197AC4"/>
    <w:rsid w:val="009B26BB"/>
    <w:rsid w:val="00C1707E"/>
    <w:rsid w:val="00D142F3"/>
    <w:rsid w:val="00DB6AD9"/>
    <w:rsid w:val="00E8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CBC3"/>
  <w15:chartTrackingRefBased/>
  <w15:docId w15:val="{12F58505-F928-453A-8ABD-E8ABD3A9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2F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42F3"/>
    <w:rPr>
      <w:color w:val="0000FF"/>
      <w:u w:val="single"/>
    </w:rPr>
  </w:style>
  <w:style w:type="paragraph" w:styleId="a4">
    <w:name w:val="Normal (Web)"/>
    <w:basedOn w:val="a"/>
    <w:uiPriority w:val="99"/>
    <w:semiHidden/>
    <w:unhideWhenUsed/>
    <w:rsid w:val="00D142F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semiHidden/>
    <w:unhideWhenUsed/>
    <w:rsid w:val="00D142F3"/>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a6">
    <w:name w:val="Основной текст с отступом Знак"/>
    <w:basedOn w:val="a0"/>
    <w:link w:val="a5"/>
    <w:uiPriority w:val="99"/>
    <w:semiHidden/>
    <w:rsid w:val="00D142F3"/>
    <w:rPr>
      <w:rFonts w:ascii="Times New Roman" w:eastAsia="Times New Roman" w:hAnsi="Times New Roman" w:cs="Times New Roman"/>
      <w:sz w:val="24"/>
      <w:szCs w:val="24"/>
      <w:lang w:val="x-none" w:eastAsia="ar-SA"/>
    </w:rPr>
  </w:style>
  <w:style w:type="paragraph" w:customStyle="1" w:styleId="ConsPlusNormal">
    <w:name w:val="ConsPlusNormal"/>
    <w:uiPriority w:val="99"/>
    <w:rsid w:val="00D142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142F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7">
    <w:name w:val="Balloon Text"/>
    <w:basedOn w:val="a"/>
    <w:link w:val="a8"/>
    <w:uiPriority w:val="99"/>
    <w:semiHidden/>
    <w:unhideWhenUsed/>
    <w:rsid w:val="00E834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34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4553">
      <w:bodyDiv w:val="1"/>
      <w:marLeft w:val="0"/>
      <w:marRight w:val="0"/>
      <w:marTop w:val="0"/>
      <w:marBottom w:val="0"/>
      <w:divBdr>
        <w:top w:val="none" w:sz="0" w:space="0" w:color="auto"/>
        <w:left w:val="none" w:sz="0" w:space="0" w:color="auto"/>
        <w:bottom w:val="none" w:sz="0" w:space="0" w:color="auto"/>
        <w:right w:val="none" w:sz="0" w:space="0" w:color="auto"/>
      </w:divBdr>
    </w:div>
    <w:div w:id="21275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D5BD8AB27A4D46AA993F57521D83DD46F391BBDB1AD248A17C4F5A82C17E367BBEEF003C4E7D9b3Y5H" TargetMode="External"/><Relationship Id="rId3" Type="http://schemas.openxmlformats.org/officeDocument/2006/relationships/settings" Target="settings.xml"/><Relationship Id="rId7" Type="http://schemas.openxmlformats.org/officeDocument/2006/relationships/hyperlink" Target="consultantplus://offline/ref=CEED5BD8AB27A4D46AA993F57521D83DD46F391BBDB1AD248A17C4F5A82C17E367BBEEF003C4E7D9b3Y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ED5BD8AB27A4D46AA993F57521D83DD46F391BBDB1AD248A17C4F5A82C17E367BBEEF003C4E7D9b3Y5H" TargetMode="External"/><Relationship Id="rId5" Type="http://schemas.openxmlformats.org/officeDocument/2006/relationships/hyperlink" Target="consultantplus://offline/ref=CEED5BD8AB27A4D46AA993F57521D83DD46F391BBDB1AD248A17C4F5A82C17E367BBEEF003C4E7D9b3Y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4560</Words>
  <Characters>25994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5</cp:revision>
  <cp:lastPrinted>2022-08-24T05:35:00Z</cp:lastPrinted>
  <dcterms:created xsi:type="dcterms:W3CDTF">2022-08-22T13:10:00Z</dcterms:created>
  <dcterms:modified xsi:type="dcterms:W3CDTF">2022-08-24T05:36:00Z</dcterms:modified>
</cp:coreProperties>
</file>