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A9" w:rsidRPr="004E714E" w:rsidRDefault="001253A9" w:rsidP="0012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253A9" w:rsidRPr="004E714E" w:rsidRDefault="001253A9" w:rsidP="0012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b/>
          <w:sz w:val="28"/>
          <w:szCs w:val="28"/>
        </w:rPr>
        <w:t>ЧЕРНУШСКОГО СЕЛЬСКОГО ПОСЕЛЕНИЯ</w:t>
      </w:r>
    </w:p>
    <w:p w:rsidR="001253A9" w:rsidRPr="004E714E" w:rsidRDefault="001253A9" w:rsidP="0012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b/>
          <w:sz w:val="28"/>
          <w:szCs w:val="28"/>
        </w:rPr>
        <w:t>КИЛЬМЕЗСКИЙ РАЙОН КИРОВСКОЙ ОБЛАСТИ</w:t>
      </w:r>
    </w:p>
    <w:p w:rsidR="001253A9" w:rsidRPr="004E714E" w:rsidRDefault="001253A9" w:rsidP="001253A9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3A9" w:rsidRPr="004E714E" w:rsidRDefault="001253A9" w:rsidP="001253A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253A9" w:rsidRPr="004E714E" w:rsidRDefault="001253A9" w:rsidP="0012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53A9" w:rsidRPr="004E714E" w:rsidRDefault="001253A9" w:rsidP="001253A9">
      <w:pPr>
        <w:spacing w:after="0" w:line="240" w:lineRule="auto"/>
        <w:ind w:left="567" w:right="55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</w:t>
      </w:r>
      <w:r w:rsidRPr="004E714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714E">
        <w:rPr>
          <w:rFonts w:ascii="Times New Roman" w:hAnsi="Times New Roman" w:cs="Times New Roman"/>
          <w:sz w:val="28"/>
          <w:szCs w:val="28"/>
        </w:rPr>
        <w:t xml:space="preserve">.2022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714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71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1253A9" w:rsidRPr="004E714E" w:rsidRDefault="001253A9" w:rsidP="001253A9">
      <w:pPr>
        <w:spacing w:after="0" w:line="240" w:lineRule="auto"/>
        <w:ind w:left="-709" w:firstLine="1418"/>
        <w:jc w:val="center"/>
        <w:rPr>
          <w:rFonts w:ascii="Times New Roman" w:hAnsi="Times New Roman" w:cs="Times New Roman"/>
          <w:sz w:val="28"/>
          <w:szCs w:val="28"/>
        </w:rPr>
      </w:pPr>
    </w:p>
    <w:p w:rsidR="001253A9" w:rsidRPr="004E714E" w:rsidRDefault="001253A9" w:rsidP="001253A9">
      <w:pPr>
        <w:spacing w:after="0" w:line="240" w:lineRule="auto"/>
        <w:ind w:left="-709"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4E714E">
        <w:rPr>
          <w:rFonts w:ascii="Times New Roman" w:hAnsi="Times New Roman" w:cs="Times New Roman"/>
          <w:sz w:val="28"/>
          <w:szCs w:val="28"/>
        </w:rPr>
        <w:t>п.Чернушка</w:t>
      </w:r>
    </w:p>
    <w:p w:rsidR="001253A9" w:rsidRPr="004E714E" w:rsidRDefault="001253A9" w:rsidP="001253A9">
      <w:pPr>
        <w:spacing w:after="0" w:line="240" w:lineRule="auto"/>
        <w:ind w:left="-709" w:firstLine="1418"/>
        <w:rPr>
          <w:rFonts w:ascii="Times New Roman" w:hAnsi="Times New Roman" w:cs="Times New Roman"/>
          <w:sz w:val="28"/>
          <w:szCs w:val="28"/>
        </w:rPr>
      </w:pPr>
    </w:p>
    <w:p w:rsidR="001253A9" w:rsidRPr="004E714E" w:rsidRDefault="001253A9" w:rsidP="001253A9">
      <w:pPr>
        <w:tabs>
          <w:tab w:val="left" w:pos="8928"/>
        </w:tabs>
        <w:spacing w:after="0" w:line="240" w:lineRule="auto"/>
        <w:ind w:left="-709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1253A9" w:rsidRPr="004E714E" w:rsidRDefault="001253A9" w:rsidP="001253A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253A9" w:rsidRPr="004E714E" w:rsidRDefault="001253A9" w:rsidP="0012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</w:t>
      </w:r>
    </w:p>
    <w:p w:rsidR="001253A9" w:rsidRPr="004E714E" w:rsidRDefault="001253A9" w:rsidP="00125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3A9" w:rsidRPr="004E714E" w:rsidRDefault="001253A9" w:rsidP="001253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 администрация Чернушского сельского поселения </w:t>
      </w:r>
      <w:r w:rsidRPr="004E714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253A9" w:rsidRPr="004E714E" w:rsidRDefault="001253A9" w:rsidP="00125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3A9" w:rsidRPr="000E039F" w:rsidRDefault="001253A9" w:rsidP="00125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39F">
        <w:rPr>
          <w:rFonts w:ascii="Times New Roman" w:hAnsi="Times New Roman" w:cs="Times New Roman"/>
          <w:sz w:val="24"/>
          <w:szCs w:val="24"/>
        </w:rPr>
        <w:t xml:space="preserve">         1. Утвердить административный регламент предоставления муниципальной услуги   Присвоение адреса объекту адресации, изменение и аннулирование такого адреса. Прилагается.</w:t>
      </w:r>
    </w:p>
    <w:p w:rsidR="001253A9" w:rsidRPr="000E039F" w:rsidRDefault="001253A9" w:rsidP="00125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39F">
        <w:rPr>
          <w:rFonts w:ascii="Times New Roman" w:hAnsi="Times New Roman" w:cs="Times New Roman"/>
          <w:sz w:val="24"/>
          <w:szCs w:val="24"/>
        </w:rPr>
        <w:t xml:space="preserve">        2. Считать утратившими силу: </w:t>
      </w:r>
    </w:p>
    <w:p w:rsidR="001253A9" w:rsidRPr="000E039F" w:rsidRDefault="001253A9" w:rsidP="00125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39F">
        <w:rPr>
          <w:rFonts w:ascii="Times New Roman" w:hAnsi="Times New Roman" w:cs="Times New Roman"/>
          <w:sz w:val="24"/>
          <w:szCs w:val="24"/>
        </w:rPr>
        <w:t xml:space="preserve">        2.1. Постановление администрации Чернушского сельского поселения от </w:t>
      </w:r>
      <w:r w:rsidRPr="000E039F">
        <w:rPr>
          <w:rFonts w:ascii="Times New Roman" w:hAnsi="Times New Roman" w:cs="Times New Roman"/>
          <w:b/>
          <w:sz w:val="24"/>
          <w:szCs w:val="24"/>
        </w:rPr>
        <w:t>06.03.2019 №10</w:t>
      </w:r>
      <w:r w:rsidRPr="000E039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адреса».</w:t>
      </w:r>
    </w:p>
    <w:p w:rsidR="001253A9" w:rsidRPr="000E039F" w:rsidRDefault="001253A9" w:rsidP="001253A9">
      <w:pPr>
        <w:pStyle w:val="a4"/>
        <w:rPr>
          <w:sz w:val="24"/>
          <w:szCs w:val="24"/>
        </w:rPr>
      </w:pPr>
      <w:r w:rsidRPr="000E039F">
        <w:rPr>
          <w:rFonts w:ascii="Times New Roman" w:hAnsi="Times New Roman" w:cs="Times New Roman"/>
          <w:sz w:val="24"/>
          <w:szCs w:val="24"/>
        </w:rPr>
        <w:t xml:space="preserve">        2.2. Постановление администрации Чернушского сельского поселения от </w:t>
      </w:r>
      <w:r w:rsidRPr="000E039F">
        <w:rPr>
          <w:rFonts w:ascii="Times New Roman" w:hAnsi="Times New Roman" w:cs="Times New Roman"/>
          <w:b/>
          <w:sz w:val="24"/>
          <w:szCs w:val="24"/>
        </w:rPr>
        <w:t>23.10.2020 №40</w:t>
      </w:r>
      <w:r w:rsidRPr="000E039F">
        <w:rPr>
          <w:rFonts w:ascii="Times New Roman" w:hAnsi="Times New Roman" w:cs="Times New Roman"/>
          <w:sz w:val="24"/>
          <w:szCs w:val="24"/>
        </w:rPr>
        <w:t xml:space="preserve"> О внесении изменений в постановление администрации Чернушского сельского поселения от 06.03.2019 №10.</w:t>
      </w:r>
      <w:r w:rsidRPr="000E039F">
        <w:rPr>
          <w:b/>
          <w:sz w:val="24"/>
          <w:szCs w:val="24"/>
        </w:rPr>
        <w:t xml:space="preserve"> </w:t>
      </w:r>
    </w:p>
    <w:p w:rsidR="001253A9" w:rsidRPr="004E714E" w:rsidRDefault="001253A9" w:rsidP="001253A9">
      <w:pPr>
        <w:pStyle w:val="a4"/>
        <w:rPr>
          <w:sz w:val="24"/>
          <w:szCs w:val="24"/>
        </w:rPr>
      </w:pPr>
      <w:r w:rsidRPr="000E039F">
        <w:rPr>
          <w:rFonts w:ascii="Times New Roman" w:hAnsi="Times New Roman" w:cs="Times New Roman"/>
          <w:sz w:val="24"/>
          <w:szCs w:val="24"/>
        </w:rPr>
        <w:t xml:space="preserve">      2.3. Постановление администрации Чернушского сельского поселения от </w:t>
      </w:r>
      <w:r w:rsidRPr="000E039F">
        <w:rPr>
          <w:rFonts w:ascii="Times New Roman" w:hAnsi="Times New Roman" w:cs="Times New Roman"/>
          <w:b/>
          <w:sz w:val="24"/>
          <w:szCs w:val="24"/>
        </w:rPr>
        <w:t>17.12.2020 № 58</w:t>
      </w:r>
      <w:r w:rsidRPr="004E714E">
        <w:rPr>
          <w:rFonts w:ascii="Times New Roman" w:hAnsi="Times New Roman" w:cs="Times New Roman"/>
          <w:sz w:val="24"/>
          <w:szCs w:val="24"/>
        </w:rPr>
        <w:t xml:space="preserve"> О внесении изменений в постановление администрации Чернушского сельского поселения от 06.03.2019 №10.</w:t>
      </w:r>
      <w:r w:rsidRPr="004E714E">
        <w:rPr>
          <w:b/>
          <w:sz w:val="24"/>
          <w:szCs w:val="24"/>
        </w:rPr>
        <w:t xml:space="preserve"> </w:t>
      </w:r>
    </w:p>
    <w:p w:rsidR="001253A9" w:rsidRPr="004E714E" w:rsidRDefault="001253A9" w:rsidP="001253A9">
      <w:pPr>
        <w:pStyle w:val="a4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     2.4. Постановление администрации Чернушского сельского поселения от </w:t>
      </w:r>
      <w:r w:rsidRPr="004E714E">
        <w:rPr>
          <w:rFonts w:ascii="Times New Roman" w:hAnsi="Times New Roman" w:cs="Times New Roman"/>
          <w:b/>
          <w:sz w:val="24"/>
          <w:szCs w:val="24"/>
        </w:rPr>
        <w:t>17.02.2021 №10</w:t>
      </w:r>
      <w:r w:rsidRPr="004E714E">
        <w:rPr>
          <w:rFonts w:ascii="Times New Roman" w:hAnsi="Times New Roman" w:cs="Times New Roman"/>
          <w:sz w:val="24"/>
          <w:szCs w:val="24"/>
        </w:rPr>
        <w:t xml:space="preserve"> О внесении изменений в постановление администрации Чернушского сельского поселения от 06.03.2019 №10.</w:t>
      </w:r>
      <w:r w:rsidRPr="004E714E">
        <w:rPr>
          <w:b/>
          <w:sz w:val="24"/>
          <w:szCs w:val="24"/>
        </w:rPr>
        <w:t xml:space="preserve"> </w:t>
      </w:r>
    </w:p>
    <w:p w:rsidR="001253A9" w:rsidRPr="004E714E" w:rsidRDefault="001253A9" w:rsidP="001253A9">
      <w:pPr>
        <w:pStyle w:val="a4"/>
        <w:rPr>
          <w:rFonts w:ascii="Times New Roman" w:hAnsi="Times New Roman" w:cs="Times New Roman"/>
          <w:sz w:val="24"/>
          <w:szCs w:val="24"/>
        </w:rPr>
      </w:pPr>
      <w:r w:rsidRPr="004E714E">
        <w:rPr>
          <w:b/>
          <w:sz w:val="24"/>
          <w:szCs w:val="24"/>
        </w:rPr>
        <w:t xml:space="preserve">      </w:t>
      </w:r>
      <w:r w:rsidRPr="004E714E">
        <w:rPr>
          <w:rFonts w:ascii="Times New Roman" w:hAnsi="Times New Roman" w:cs="Times New Roman"/>
          <w:sz w:val="24"/>
          <w:szCs w:val="24"/>
        </w:rPr>
        <w:t xml:space="preserve"> 3. Настоящее Постановление подлежит официальному опубликованию и размещению на официальном сайте Чернушского сельского поселения, и вступит в силу после его официального опубликования.</w:t>
      </w:r>
    </w:p>
    <w:p w:rsidR="001253A9" w:rsidRPr="004E714E" w:rsidRDefault="001253A9" w:rsidP="00125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       4. Контроль за исполнением настоящего постановления возложить на специалиста отдела имущественных и земельных отношений.</w:t>
      </w:r>
    </w:p>
    <w:p w:rsidR="001253A9" w:rsidRPr="004E714E" w:rsidRDefault="001253A9" w:rsidP="00125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3A9" w:rsidRPr="004E714E" w:rsidRDefault="001253A9" w:rsidP="001253A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253A9" w:rsidRPr="004E714E" w:rsidRDefault="001253A9" w:rsidP="00125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Глава Чернушского сельского поселения                              Г.Ф.Грозных</w:t>
      </w:r>
    </w:p>
    <w:p w:rsidR="001253A9" w:rsidRPr="004E714E" w:rsidRDefault="001253A9" w:rsidP="00125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3A9" w:rsidRPr="004E714E" w:rsidRDefault="001253A9" w:rsidP="00125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3A9" w:rsidRDefault="001253A9" w:rsidP="001253A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253A9" w:rsidRPr="0048232A" w:rsidRDefault="001253A9" w:rsidP="001253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253A9" w:rsidRPr="0048232A" w:rsidRDefault="001253A9" w:rsidP="001253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253A9" w:rsidRPr="0048232A" w:rsidRDefault="001253A9" w:rsidP="001253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253A9" w:rsidRPr="0048232A" w:rsidRDefault="001253A9" w:rsidP="001253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Чернушского сельского поселения</w:t>
      </w:r>
    </w:p>
    <w:p w:rsidR="001253A9" w:rsidRPr="0048232A" w:rsidRDefault="001253A9" w:rsidP="001253A9">
      <w:pPr>
        <w:jc w:val="right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8232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232A">
        <w:rPr>
          <w:rFonts w:ascii="Times New Roman" w:hAnsi="Times New Roman" w:cs="Times New Roman"/>
          <w:sz w:val="24"/>
          <w:szCs w:val="24"/>
        </w:rPr>
        <w:t xml:space="preserve">.2022 N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1253A9" w:rsidRPr="0048232A" w:rsidRDefault="001253A9" w:rsidP="00125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4"/>
      <w:bookmarkEnd w:id="0"/>
      <w:r w:rsidRPr="0048232A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 Присвоение адреса объекту адресации, изменение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32A">
        <w:rPr>
          <w:rFonts w:ascii="Times New Roman" w:hAnsi="Times New Roman" w:cs="Times New Roman"/>
          <w:b/>
          <w:sz w:val="24"/>
          <w:szCs w:val="24"/>
        </w:rPr>
        <w:t>аннулирование такого адреса</w:t>
      </w:r>
    </w:p>
    <w:p w:rsidR="001253A9" w:rsidRPr="0048232A" w:rsidRDefault="001253A9" w:rsidP="00125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3A9" w:rsidRPr="0048232A" w:rsidRDefault="001253A9" w:rsidP="001253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232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1253A9" w:rsidRPr="0048232A" w:rsidRDefault="001253A9" w:rsidP="001253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53A9" w:rsidRPr="0048232A" w:rsidRDefault="001253A9" w:rsidP="001253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по присвоению или аннулированию адресов (далее соответственно  административный регламент, муниципальная услуга) устанавливает порядок и стандарт предоставления муниципальной услуги.</w:t>
      </w:r>
    </w:p>
    <w:p w:rsidR="001253A9" w:rsidRPr="0048232A" w:rsidRDefault="001253A9" w:rsidP="001253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1.2. 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являющиеся:</w:t>
      </w:r>
    </w:p>
    <w:p w:rsidR="001253A9" w:rsidRPr="0048232A" w:rsidRDefault="001253A9" w:rsidP="001253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собственниками объекта адресации;</w:t>
      </w:r>
    </w:p>
    <w:p w:rsidR="001253A9" w:rsidRPr="0048232A" w:rsidRDefault="001253A9" w:rsidP="001253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лицами, обладающими одним из следующих вещных прав на объект адресации:</w:t>
      </w:r>
    </w:p>
    <w:p w:rsidR="001253A9" w:rsidRPr="0048232A" w:rsidRDefault="001253A9" w:rsidP="001253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1253A9" w:rsidRPr="0048232A" w:rsidRDefault="001253A9" w:rsidP="001253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1253A9" w:rsidRPr="0048232A" w:rsidRDefault="001253A9" w:rsidP="001253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1253A9" w:rsidRPr="0048232A" w:rsidRDefault="001253A9" w:rsidP="001253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1253A9" w:rsidRPr="0048232A" w:rsidRDefault="001253A9" w:rsidP="001253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</w:t>
      </w:r>
      <w:hyperlink r:id="rId7" w:history="1">
        <w:r w:rsidRPr="0048232A">
          <w:rPr>
            <w:rStyle w:val="a5"/>
            <w:rFonts w:ascii="Times New Roman" w:hAnsi="Times New Roman"/>
            <w:color w:val="000000"/>
            <w:sz w:val="24"/>
            <w:szCs w:val="24"/>
          </w:rPr>
          <w:t>представители</w:t>
        </w:r>
      </w:hyperlink>
      <w:r w:rsidRPr="0048232A"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253A9" w:rsidRPr="0048232A" w:rsidRDefault="001253A9" w:rsidP="001253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8" w:history="1">
        <w:r w:rsidRPr="0048232A">
          <w:rPr>
            <w:rStyle w:val="a5"/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48232A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1253A9" w:rsidRPr="0048232A" w:rsidRDefault="001253A9" w:rsidP="001253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1253A9" w:rsidRPr="0048232A" w:rsidRDefault="001253A9" w:rsidP="001253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От имени лица, указанного в подпунктах а), б), в), г) вправе обратиться кадастровый инженер, выполняющий на основании документа, предусмотренного статьей 35 или статьей 42,3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253A9" w:rsidRPr="0048232A" w:rsidRDefault="001253A9" w:rsidP="001253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1253A9" w:rsidRPr="0048232A" w:rsidRDefault="001253A9" w:rsidP="001253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32A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1253A9" w:rsidRPr="0048232A" w:rsidRDefault="001253A9" w:rsidP="001253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48232A">
        <w:rPr>
          <w:rFonts w:ascii="Times New Roman" w:hAnsi="Times New Roman" w:cs="Times New Roman"/>
          <w:sz w:val="24"/>
          <w:szCs w:val="24"/>
        </w:rPr>
        <w:lastRenderedPageBreak/>
        <w:t xml:space="preserve">1.3.1. Порядок получения информации по вопросам предоставления муниципальной услуги. </w:t>
      </w:r>
    </w:p>
    <w:p w:rsidR="001253A9" w:rsidRPr="0048232A" w:rsidRDefault="001253A9" w:rsidP="001253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Информацию по вопросам предоставления муниципальной услуги и</w:t>
      </w:r>
      <w:r w:rsidRPr="0048232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232A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 для</w:t>
      </w:r>
      <w:r w:rsidRPr="0048232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232A">
        <w:rPr>
          <w:rFonts w:ascii="Times New Roman" w:hAnsi="Times New Roman" w:cs="Times New Roman"/>
          <w:sz w:val="24"/>
          <w:szCs w:val="24"/>
        </w:rPr>
        <w:t>предоставления муниципальной услуги, сведений о ходе предоставления указанных услуг можно получить:</w:t>
      </w:r>
    </w:p>
    <w:p w:rsidR="001253A9" w:rsidRPr="004E714E" w:rsidRDefault="001253A9" w:rsidP="001253A9">
      <w:pPr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4E714E"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4E714E">
        <w:rPr>
          <w:rFonts w:ascii="Times New Roman" w:hAnsi="Times New Roman" w:cs="Times New Roman"/>
          <w:sz w:val="24"/>
          <w:szCs w:val="24"/>
        </w:rPr>
        <w:t>;</w:t>
      </w:r>
    </w:p>
    <w:p w:rsidR="001253A9" w:rsidRPr="004E714E" w:rsidRDefault="001253A9" w:rsidP="001253A9">
      <w:pPr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1253A9" w:rsidRPr="004E714E" w:rsidRDefault="001253A9" w:rsidP="001253A9">
      <w:pPr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1253A9" w:rsidRPr="004E714E" w:rsidRDefault="001253A9" w:rsidP="001253A9">
      <w:pPr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1253A9" w:rsidRPr="004E714E" w:rsidRDefault="001253A9" w:rsidP="001253A9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4E714E">
        <w:rPr>
          <w:sz w:val="24"/>
          <w:szCs w:val="24"/>
        </w:rPr>
        <w:t>при личном обращении заявителя в администрацию Чернушского сельского поселения или многофункциональный центр;</w:t>
      </w:r>
    </w:p>
    <w:p w:rsidR="001253A9" w:rsidRPr="004E714E" w:rsidRDefault="001253A9" w:rsidP="001253A9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4E714E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1253A9" w:rsidRPr="004E714E" w:rsidRDefault="001253A9" w:rsidP="001253A9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4E714E">
        <w:rPr>
          <w:sz w:val="24"/>
          <w:szCs w:val="24"/>
        </w:rPr>
        <w:t>по телефону.</w:t>
      </w:r>
    </w:p>
    <w:p w:rsidR="001253A9" w:rsidRPr="004E714E" w:rsidRDefault="001253A9" w:rsidP="001253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1253A9" w:rsidRPr="004E714E" w:rsidRDefault="001253A9" w:rsidP="001253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1253A9" w:rsidRPr="004E714E" w:rsidRDefault="001253A9" w:rsidP="001253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1253A9" w:rsidRPr="004E714E" w:rsidRDefault="001253A9" w:rsidP="001253A9">
      <w:pPr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253A9" w:rsidRPr="004E714E" w:rsidRDefault="001253A9" w:rsidP="001253A9">
      <w:pPr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 xml:space="preserve">1.3.5. </w:t>
      </w:r>
      <w:r w:rsidRPr="004E714E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1253A9" w:rsidRPr="004E714E" w:rsidRDefault="001253A9" w:rsidP="001253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>1.3.6. Порядок, форма, место размещения и способы получения справочной информации:</w:t>
      </w:r>
    </w:p>
    <w:p w:rsidR="001253A9" w:rsidRPr="004E714E" w:rsidRDefault="001253A9" w:rsidP="001253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 справочной информации относится:</w:t>
      </w:r>
    </w:p>
    <w:p w:rsidR="001253A9" w:rsidRPr="004E714E" w:rsidRDefault="001253A9" w:rsidP="001253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>место нахождения и графики работы администрации Чернушского сельского поселения,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1253A9" w:rsidRPr="004E714E" w:rsidRDefault="001253A9" w:rsidP="001253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>справочные телефоны структурных подразделений администрации Чернушского сельского поселения, организаций, участвующих в предоставлении муниципальной услуги, в том числе номер телефона-автоинформатора;</w:t>
      </w:r>
    </w:p>
    <w:p w:rsidR="001253A9" w:rsidRPr="004E714E" w:rsidRDefault="001253A9" w:rsidP="001253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14E">
        <w:rPr>
          <w:rFonts w:ascii="Times New Roman" w:hAnsi="Times New Roman" w:cs="Times New Roman"/>
          <w:sz w:val="24"/>
          <w:szCs w:val="24"/>
          <w:lang w:eastAsia="ru-RU"/>
        </w:rPr>
        <w:t>адреса официального сайта, а также электронной почты и (или) формы обратной связи администрации Чернушского сельского поселения, в сети «Интернет».</w:t>
      </w:r>
    </w:p>
    <w:p w:rsidR="001253A9" w:rsidRPr="004E714E" w:rsidRDefault="001253A9" w:rsidP="001253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Справочная информация размещена:</w:t>
      </w:r>
    </w:p>
    <w:p w:rsidR="001253A9" w:rsidRPr="004E714E" w:rsidRDefault="001253A9" w:rsidP="001253A9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>на информационном стенде, находящемся в здании администрации Чернушского сельского поселения;</w:t>
      </w:r>
    </w:p>
    <w:p w:rsidR="001253A9" w:rsidRPr="004E714E" w:rsidRDefault="001253A9" w:rsidP="001253A9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администрации </w:t>
      </w:r>
      <w:hyperlink r:id="rId9" w:history="1">
        <w:r w:rsidRPr="004E714E">
          <w:rPr>
            <w:rStyle w:val="a5"/>
            <w:rFonts w:ascii="Times New Roman" w:hAnsi="Times New Roman"/>
            <w:sz w:val="24"/>
            <w:szCs w:val="24"/>
          </w:rPr>
          <w:t>http://</w:t>
        </w:r>
        <w:r w:rsidRPr="004E714E">
          <w:rPr>
            <w:rStyle w:val="a5"/>
            <w:rFonts w:ascii="Times New Roman" w:hAnsi="Times New Roman"/>
            <w:sz w:val="24"/>
            <w:szCs w:val="24"/>
            <w:lang w:val="en-US"/>
          </w:rPr>
          <w:t>admchernushka</w:t>
        </w:r>
        <w:r w:rsidRPr="004E714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4E714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Pr="004E714E">
          <w:rPr>
            <w:rStyle w:val="a5"/>
            <w:rFonts w:ascii="Times New Roman" w:hAnsi="Times New Roman"/>
            <w:sz w:val="24"/>
            <w:szCs w:val="24"/>
          </w:rPr>
          <w:t>/</w:t>
        </w:r>
      </w:hyperlink>
    </w:p>
    <w:p w:rsidR="001253A9" w:rsidRPr="004E714E" w:rsidRDefault="001253A9" w:rsidP="001253A9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1253A9" w:rsidRPr="004E714E" w:rsidRDefault="001253A9" w:rsidP="001253A9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 xml:space="preserve">на Едином портале </w:t>
      </w:r>
      <w:r w:rsidRPr="004E714E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</w:t>
      </w:r>
      <w:r w:rsidRPr="004E714E">
        <w:rPr>
          <w:rFonts w:ascii="Times New Roman" w:hAnsi="Times New Roman" w:cs="Times New Roman"/>
          <w:bCs/>
          <w:sz w:val="24"/>
          <w:szCs w:val="24"/>
        </w:rPr>
        <w:t>;</w:t>
      </w:r>
    </w:p>
    <w:p w:rsidR="001253A9" w:rsidRPr="004E714E" w:rsidRDefault="001253A9" w:rsidP="001253A9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4E714E">
        <w:rPr>
          <w:rFonts w:ascii="Times New Roman" w:hAnsi="Times New Roman" w:cs="Times New Roman"/>
          <w:sz w:val="24"/>
          <w:szCs w:val="24"/>
        </w:rPr>
        <w:t>Портале Кировской области</w:t>
      </w:r>
      <w:r w:rsidRPr="004E714E">
        <w:rPr>
          <w:rFonts w:ascii="Times New Roman" w:hAnsi="Times New Roman" w:cs="Times New Roman"/>
          <w:bCs/>
          <w:sz w:val="24"/>
          <w:szCs w:val="24"/>
        </w:rPr>
        <w:t>.</w:t>
      </w:r>
    </w:p>
    <w:p w:rsidR="001253A9" w:rsidRPr="004E714E" w:rsidRDefault="001253A9" w:rsidP="001253A9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>Также справочную информацию можно получить:</w:t>
      </w:r>
    </w:p>
    <w:p w:rsidR="001253A9" w:rsidRPr="004E714E" w:rsidRDefault="001253A9" w:rsidP="001253A9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1253A9" w:rsidRPr="004E714E" w:rsidRDefault="001253A9" w:rsidP="001253A9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14E">
        <w:rPr>
          <w:rFonts w:ascii="Times New Roman" w:hAnsi="Times New Roman" w:cs="Times New Roman"/>
          <w:bCs/>
          <w:sz w:val="24"/>
          <w:szCs w:val="24"/>
        </w:rPr>
        <w:t>по телефону.</w:t>
      </w:r>
    </w:p>
    <w:p w:rsidR="001253A9" w:rsidRPr="0048232A" w:rsidRDefault="001253A9" w:rsidP="001253A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48232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232A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1253A9" w:rsidRPr="0048232A" w:rsidRDefault="001253A9" w:rsidP="001253A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53A9" w:rsidRDefault="001253A9" w:rsidP="001253A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0E039F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</w:t>
      </w:r>
    </w:p>
    <w:p w:rsidR="001253A9" w:rsidRPr="000E039F" w:rsidRDefault="001253A9" w:rsidP="001253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39F">
        <w:rPr>
          <w:rFonts w:ascii="Times New Roman" w:hAnsi="Times New Roman" w:cs="Times New Roman"/>
          <w:sz w:val="24"/>
          <w:szCs w:val="24"/>
        </w:rPr>
        <w:t>«Присвоение адреса объекту адресации, изменение и аннулирование такого адреса».</w:t>
      </w:r>
    </w:p>
    <w:p w:rsidR="001253A9" w:rsidRDefault="001253A9" w:rsidP="001253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53A9" w:rsidRDefault="001253A9" w:rsidP="001253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0E039F">
        <w:rPr>
          <w:rFonts w:ascii="Times New Roman" w:hAnsi="Times New Roman" w:cs="Times New Roman"/>
          <w:b/>
          <w:sz w:val="24"/>
          <w:szCs w:val="24"/>
        </w:rPr>
        <w:t>2.2. Наименование органа местного самоуправления, предоставляющего муниципальную услугу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53A9" w:rsidRPr="0048232A" w:rsidRDefault="001253A9" w:rsidP="001253A9">
      <w:pPr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2.2.1. </w:t>
      </w:r>
      <w:r w:rsidRPr="004823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Муниципальная услуга предоставляется:</w:t>
      </w:r>
    </w:p>
    <w:p w:rsidR="001253A9" w:rsidRPr="0048232A" w:rsidRDefault="001253A9" w:rsidP="001253A9">
      <w:pPr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Администрацией Чернушского сельского поселения Кильмезского района Кировской области</w:t>
      </w:r>
      <w:r w:rsidRPr="00482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232A">
        <w:rPr>
          <w:rFonts w:ascii="Times New Roman" w:hAnsi="Times New Roman" w:cs="Times New Roman"/>
          <w:sz w:val="24"/>
          <w:szCs w:val="24"/>
        </w:rPr>
        <w:t xml:space="preserve"> – в части </w:t>
      </w:r>
      <w:r w:rsidRPr="0048232A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приема, обработки документов, принятия решения и выдачи документов.</w:t>
      </w:r>
    </w:p>
    <w:p w:rsidR="001253A9" w:rsidRPr="0048232A" w:rsidRDefault="001253A9" w:rsidP="001253A9">
      <w:pPr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2.2.2. Должностные лица, ответственные за предоставление муниципальной услуги, определяются решением администрации Чернушского сельского поселения, который размещается на официальном сайте Чернушского сельского поселения, на информационном стенде  Чернушского сельского поселения.</w:t>
      </w:r>
    </w:p>
    <w:p w:rsidR="001253A9" w:rsidRPr="0048232A" w:rsidRDefault="001253A9" w:rsidP="001253A9">
      <w:pPr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1253A9" w:rsidRPr="0048232A" w:rsidRDefault="001253A9" w:rsidP="001253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 w:rsidRPr="0048232A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</w:t>
      </w:r>
      <w:r w:rsidRPr="0048232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8232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253A9" w:rsidRPr="0048232A" w:rsidRDefault="001253A9" w:rsidP="001253A9">
      <w:pPr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направление (вручение) заявителю решения Уполномоченного органа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адреса объекту адресации.</w:t>
      </w:r>
    </w:p>
    <w:p w:rsidR="001253A9" w:rsidRPr="0048232A" w:rsidRDefault="001253A9" w:rsidP="00125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2A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1253A9" w:rsidRPr="0048232A" w:rsidRDefault="001253A9" w:rsidP="001253A9">
      <w:pPr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2.4.1. </w:t>
      </w:r>
      <w:r w:rsidRPr="0048232A">
        <w:rPr>
          <w:rFonts w:ascii="Times New Roman" w:eastAsia="Calibri" w:hAnsi="Times New Roman" w:cs="Times New Roman"/>
          <w:sz w:val="24"/>
          <w:szCs w:val="24"/>
        </w:rPr>
        <w:t>Решение о присвоении объекту адресации адреса или аннулировании его адреса, решение об отказе в таком присвоении или аннулировании, а также внесение  соответствующих сведений об адресе объекта адресации в государственный адресный реестр осуществляются Администрацией в срок не более чем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Pr="0048232A">
        <w:rPr>
          <w:rFonts w:ascii="Times New Roman" w:eastAsia="Calibri" w:hAnsi="Times New Roman" w:cs="Times New Roman"/>
          <w:sz w:val="24"/>
          <w:szCs w:val="24"/>
        </w:rPr>
        <w:t xml:space="preserve"> рабочих дней со дня поступления заявления.</w:t>
      </w:r>
    </w:p>
    <w:p w:rsidR="001253A9" w:rsidRPr="0048232A" w:rsidRDefault="001253A9" w:rsidP="001253A9">
      <w:pPr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2.4.2. </w:t>
      </w:r>
      <w:r w:rsidRPr="0048232A">
        <w:rPr>
          <w:rFonts w:ascii="Times New Roman" w:eastAsia="Calibri" w:hAnsi="Times New Roman" w:cs="Times New Roman"/>
          <w:sz w:val="24"/>
          <w:szCs w:val="24"/>
        </w:rPr>
        <w:t>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eastAsia="Calibri" w:hAnsi="Times New Roman" w:cs="Times New Roman"/>
          <w:sz w:val="24"/>
          <w:szCs w:val="24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2.4.3. </w:t>
      </w:r>
      <w:r w:rsidRPr="0048232A">
        <w:rPr>
          <w:rFonts w:ascii="Times New Roman" w:eastAsia="Calibri" w:hAnsi="Times New Roman" w:cs="Times New Roman"/>
          <w:sz w:val="24"/>
          <w:szCs w:val="24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eastAsia="Calibri" w:hAnsi="Times New Roman" w:cs="Times New Roman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6-м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адресу.</w:t>
      </w:r>
    </w:p>
    <w:p w:rsidR="001253A9" w:rsidRPr="0048232A" w:rsidRDefault="001253A9" w:rsidP="001253A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2A">
        <w:rPr>
          <w:rFonts w:ascii="Times New Roman" w:hAnsi="Times New Roman" w:cs="Times New Roman"/>
          <w:b/>
          <w:sz w:val="24"/>
          <w:szCs w:val="24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1253A9" w:rsidRPr="004E714E" w:rsidRDefault="001253A9" w:rsidP="001253A9">
      <w:pPr>
        <w:pStyle w:val="ConsPlusNormal"/>
        <w:ind w:firstLine="540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размещен на сайте Чернушского сельского поселения в сети Интернет, в Реестре и на Региональном портале.</w:t>
      </w:r>
    </w:p>
    <w:p w:rsidR="001253A9" w:rsidRPr="004E714E" w:rsidRDefault="001253A9" w:rsidP="001253A9">
      <w:pPr>
        <w:pStyle w:val="a6"/>
        <w:spacing w:after="0"/>
        <w:ind w:left="0" w:firstLine="540"/>
        <w:jc w:val="both"/>
      </w:pPr>
    </w:p>
    <w:p w:rsidR="001253A9" w:rsidRPr="0048232A" w:rsidRDefault="001253A9" w:rsidP="001253A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2A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lastRenderedPageBreak/>
        <w:t>2.6.1. Для предоставления муниципальной услуги заявитель представляет (направляет):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а) заявление по форме, утвержденной приказом Минфина России от 11 декабря 2014 года № 146н (приложение 1 к настоящему административному регламенту). 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Заявление направляется (представляется) по месту нахождения объекта адресации.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Заявление составляется в единственном экземпляре – оригинале.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Заявление подписывается заявителем либо представителем заявителя.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 или представителя заявителя (при личном обращении в Администрацию);</w:t>
      </w:r>
    </w:p>
    <w:p w:rsidR="001253A9" w:rsidRPr="0048232A" w:rsidRDefault="001253A9" w:rsidP="001253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42,3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соответсвующего объекта недвижимости, являющегося объектом адресации.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г) правоустанавливающие и (или) правоудостоверяющие документы на объект (объекты) адресации, если право на него (них) не зарегистрировано (не зарегистрированы) в Едином государственном реестре недвижимости (далее – ЕГРН).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lastRenderedPageBreak/>
        <w:t xml:space="preserve">2.6.2. </w:t>
      </w:r>
      <w:r w:rsidRPr="0048232A">
        <w:rPr>
          <w:rFonts w:ascii="Times New Roman" w:eastAsia="Calibri" w:hAnsi="Times New Roman" w:cs="Times New Roman"/>
          <w:sz w:val="24"/>
          <w:szCs w:val="24"/>
        </w:rPr>
        <w:t xml:space="preserve">Заявление направляется заявителем (представителем заявителя) </w:t>
      </w:r>
      <w:r w:rsidRPr="0048232A">
        <w:rPr>
          <w:rFonts w:ascii="Times New Roman" w:hAnsi="Times New Roman" w:cs="Times New Roman"/>
          <w:sz w:val="24"/>
          <w:szCs w:val="24"/>
        </w:rPr>
        <w:t xml:space="preserve"> в Уполномоченный орган </w:t>
      </w:r>
      <w:r w:rsidRPr="0048232A">
        <w:rPr>
          <w:rFonts w:ascii="Times New Roman" w:eastAsia="Calibri" w:hAnsi="Times New Roman" w:cs="Times New Roman"/>
          <w:sz w:val="24"/>
          <w:szCs w:val="24"/>
        </w:rPr>
        <w:t>на бумажном носителе посредством почтового отправления с описью вложения и уведомлением о вручении или представляется заявителем лично или</w:t>
      </w:r>
      <w:r w:rsidRPr="004E714E">
        <w:rPr>
          <w:rFonts w:eastAsia="Calibri"/>
          <w:sz w:val="24"/>
          <w:szCs w:val="24"/>
        </w:rPr>
        <w:t xml:space="preserve"> </w:t>
      </w:r>
      <w:r w:rsidRPr="0048232A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Pr="0048232A">
        <w:rPr>
          <w:rFonts w:ascii="Times New Roman" w:hAnsi="Times New Roman" w:cs="Times New Roman"/>
          <w:sz w:val="24"/>
          <w:szCs w:val="24"/>
        </w:rPr>
        <w:t xml:space="preserve">с использованием Регионального портала. 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eastAsia="Calibri" w:hAnsi="Times New Roman" w:cs="Times New Roman"/>
          <w:sz w:val="24"/>
          <w:szCs w:val="24"/>
        </w:rPr>
        <w:t>Заявление представляется заявителем (представителем заявителя) в Уполномоченный орган.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eastAsia="Calibri" w:hAnsi="Times New Roman" w:cs="Times New Roman"/>
          <w:sz w:val="24"/>
          <w:szCs w:val="24"/>
        </w:rPr>
        <w:t>2.6.3. 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eastAsia="Calibri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eastAsia="Calibri" w:hAnsi="Times New Roman" w:cs="Times New Roman"/>
          <w:sz w:val="24"/>
          <w:szCs w:val="24"/>
        </w:rP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eastAsia="Calibri" w:hAnsi="Times New Roman" w:cs="Times New Roman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2.6.1 настоящего административного регламента, представляемые в Уполномоченный орган в форме электронных документов, </w:t>
      </w:r>
      <w:r w:rsidRPr="0048232A">
        <w:rPr>
          <w:rFonts w:ascii="Times New Roman" w:eastAsia="Calibri" w:hAnsi="Times New Roman" w:cs="Times New Roman"/>
          <w:sz w:val="24"/>
          <w:szCs w:val="24"/>
        </w:rPr>
        <w:t>подписывается электронной подписью заявителя либо представителя заявителя, вид которой определяется в</w:t>
      </w:r>
      <w:r w:rsidRPr="001253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232A">
        <w:rPr>
          <w:rFonts w:ascii="Times New Roman" w:eastAsia="Calibri" w:hAnsi="Times New Roman" w:cs="Times New Roman"/>
          <w:sz w:val="24"/>
          <w:szCs w:val="24"/>
        </w:rPr>
        <w:t>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1253A9" w:rsidRPr="0048232A" w:rsidRDefault="001253A9" w:rsidP="001253A9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53A9" w:rsidRPr="0048232A" w:rsidRDefault="001253A9" w:rsidP="001253A9">
      <w:pPr>
        <w:tabs>
          <w:tab w:val="left" w:pos="851"/>
        </w:tabs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77"/>
      <w:bookmarkStart w:id="3" w:name="Par76"/>
      <w:bookmarkStart w:id="4" w:name="Par83"/>
      <w:bookmarkEnd w:id="2"/>
      <w:bookmarkEnd w:id="3"/>
      <w:bookmarkEnd w:id="4"/>
      <w:r w:rsidRPr="0048232A">
        <w:rPr>
          <w:rFonts w:ascii="Times New Roman" w:hAnsi="Times New Roman" w:cs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1253A9" w:rsidRPr="0048232A" w:rsidRDefault="001253A9" w:rsidP="001253A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3A9" w:rsidRPr="0048232A" w:rsidRDefault="001253A9" w:rsidP="001253A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2.7.1. Заявитель вправе представить в Уполномоченный орган следующие документы: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32A">
        <w:rPr>
          <w:rFonts w:ascii="Times New Roman" w:hAnsi="Times New Roman" w:cs="Times New Roman"/>
          <w:sz w:val="24"/>
          <w:szCs w:val="24"/>
        </w:rPr>
        <w:t xml:space="preserve">не завершено, в соответствии с Градостроительным </w:t>
      </w:r>
      <w:r w:rsidRPr="0048232A">
        <w:rPr>
          <w:rFonts w:ascii="Times New Roman" w:hAnsi="Times New Roman" w:cs="Times New Roman"/>
          <w:sz w:val="24"/>
          <w:szCs w:val="24"/>
        </w:rPr>
        <w:lastRenderedPageBreak/>
        <w:t>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 сооружение;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долее новых объектов адресации);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3) разрешение на строительство объекта адресации (при присвоении адреса строящимся объектам адресации) (за исключение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 при наличии разрешения на ввод объекта адресации в эксплуатацию;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5) выписку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8) выписку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9) уведомление об отсутствии в ЕГРН сведений об объекте недвижимости  (в случае аннулирования адреса в связи с отказом в осуществлении кадастрового учета объекта адресации по основаниям, указанным в пунктах 19 и 35 части 1 статьи 26 Федерального закона от 13 июля 2015 года № 218-ФЗ «О государственной регистрации недвижимости»).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Документы, указанные в подпунктах 2), 5), 8) и 9) настоящего пункта предоставляются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основаниирешения указанного органа подведомтсвенным ему федеральным государственным бюджетным учреждением в порядке межведомственного информационного взаимодействия.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2.7.2. Документы, указанные в </w:t>
      </w:r>
      <w:hyperlink w:anchor="P196" w:history="1">
        <w:r w:rsidRPr="0048232A">
          <w:rPr>
            <w:rStyle w:val="a5"/>
            <w:rFonts w:ascii="Times New Roman" w:hAnsi="Times New Roman"/>
            <w:sz w:val="24"/>
            <w:szCs w:val="24"/>
          </w:rPr>
          <w:t>пункте 2.7.1</w:t>
        </w:r>
      </w:hyperlink>
      <w:r w:rsidRPr="0048232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1253A9" w:rsidRPr="00B176E6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76E6">
        <w:rPr>
          <w:rFonts w:ascii="Times New Roman" w:hAnsi="Times New Roman" w:cs="Times New Roman"/>
          <w:sz w:val="24"/>
          <w:szCs w:val="24"/>
        </w:rPr>
        <w:t>путем личного обращения в Администрацию  либо через своих представителей;</w:t>
      </w:r>
    </w:p>
    <w:p w:rsidR="001253A9" w:rsidRPr="00B176E6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76E6">
        <w:rPr>
          <w:rFonts w:ascii="Times New Roman" w:hAnsi="Times New Roman" w:cs="Times New Roman"/>
          <w:sz w:val="24"/>
          <w:szCs w:val="24"/>
        </w:rPr>
        <w:lastRenderedPageBreak/>
        <w:t>посредством почтовой связи;</w:t>
      </w:r>
    </w:p>
    <w:p w:rsidR="001253A9" w:rsidRPr="00B176E6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76E6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1253A9" w:rsidRPr="00B176E6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76E6">
        <w:rPr>
          <w:rFonts w:ascii="Times New Roman" w:hAnsi="Times New Roman" w:cs="Times New Roman"/>
          <w:sz w:val="24"/>
          <w:szCs w:val="24"/>
        </w:rPr>
        <w:t>посредством Регионального портала.;</w:t>
      </w:r>
    </w:p>
    <w:p w:rsidR="001253A9" w:rsidRPr="004E714E" w:rsidRDefault="001253A9" w:rsidP="001253A9">
      <w:pPr>
        <w:ind w:firstLine="539"/>
        <w:jc w:val="both"/>
        <w:rPr>
          <w:sz w:val="24"/>
          <w:szCs w:val="24"/>
        </w:rPr>
      </w:pPr>
      <w:r w:rsidRPr="00B176E6">
        <w:rPr>
          <w:rFonts w:ascii="Times New Roman" w:hAnsi="Times New Roman" w:cs="Times New Roman"/>
          <w:sz w:val="24"/>
          <w:szCs w:val="24"/>
        </w:rPr>
        <w:t>посредством Единого портала государственных услуг.</w:t>
      </w:r>
    </w:p>
    <w:p w:rsidR="001253A9" w:rsidRPr="004E714E" w:rsidRDefault="001253A9" w:rsidP="001253A9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2.7.3. Специалист запрашивает документы, указанные в пункте 2.7.1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1253A9" w:rsidRPr="004E714E" w:rsidRDefault="001253A9" w:rsidP="001253A9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2.7.4. Заявитель (представитель заявителя) при подаче заявления вправе приложить к нему документы, указанные в подпунктах 1), 3), 4) 6) и 7) пункта 2.7.1.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253A9" w:rsidRPr="004E714E" w:rsidRDefault="001253A9" w:rsidP="001253A9">
      <w:pPr>
        <w:pStyle w:val="ConsPlusNormal"/>
        <w:widowControl/>
        <w:ind w:firstLine="539"/>
        <w:jc w:val="both"/>
        <w:rPr>
          <w:sz w:val="24"/>
          <w:szCs w:val="24"/>
        </w:rPr>
      </w:pPr>
      <w:r w:rsidRPr="004E714E">
        <w:rPr>
          <w:rFonts w:ascii="Times New Roman" w:hAnsi="Times New Roman" w:cs="Times New Roman"/>
          <w:sz w:val="24"/>
          <w:szCs w:val="24"/>
        </w:rPr>
        <w:t>Документы , указанные в подпунктах 1), 3), 4) 6) и 7) пункта 2.7.1. настоящего административного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2.7.5. Запрещено требовать от заявителя: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8232A">
        <w:rPr>
          <w:rFonts w:ascii="Times New Roman" w:hAnsi="Times New Roman" w:cs="Times New Roman"/>
          <w:bCs/>
          <w:iCs/>
          <w:sz w:val="24"/>
          <w:szCs w:val="24"/>
        </w:rPr>
        <w:t>муниципаль</w:t>
      </w:r>
      <w:r w:rsidRPr="0048232A">
        <w:rPr>
          <w:rFonts w:ascii="Times New Roman" w:hAnsi="Times New Roman" w:cs="Times New Roman"/>
          <w:sz w:val="24"/>
          <w:szCs w:val="24"/>
        </w:rPr>
        <w:t>ной услуги;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0" w:history="1">
        <w:r w:rsidRPr="0048232A">
          <w:rPr>
            <w:rStyle w:val="a5"/>
            <w:rFonts w:ascii="Times New Roman" w:hAnsi="Times New Roman"/>
            <w:color w:val="000000"/>
            <w:sz w:val="24"/>
            <w:szCs w:val="24"/>
          </w:rPr>
          <w:t>пунктом 4 части 1 статьи 7</w:t>
        </w:r>
      </w:hyperlink>
      <w:r w:rsidRPr="0048232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1253A9" w:rsidRPr="0048232A" w:rsidRDefault="001253A9" w:rsidP="001253A9">
      <w:pPr>
        <w:pStyle w:val="4"/>
        <w:jc w:val="center"/>
        <w:rPr>
          <w:rFonts w:ascii="Times New Roman" w:hAnsi="Times New Roman"/>
          <w:i w:val="0"/>
        </w:rPr>
      </w:pPr>
      <w:r w:rsidRPr="0048232A">
        <w:rPr>
          <w:rFonts w:ascii="Times New Roman" w:hAnsi="Times New Roman"/>
          <w:i w:val="0"/>
          <w:color w:val="000000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253A9" w:rsidRPr="0048232A" w:rsidRDefault="001253A9" w:rsidP="001253A9">
      <w:pPr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настоящем административном регламенте, в электронной форме).</w:t>
      </w:r>
    </w:p>
    <w:p w:rsidR="001253A9" w:rsidRPr="0048232A" w:rsidRDefault="001253A9" w:rsidP="001253A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2A">
        <w:rPr>
          <w:rFonts w:ascii="Times New Roman" w:hAnsi="Times New Roman" w:cs="Times New Roman"/>
          <w:b/>
          <w:sz w:val="24"/>
          <w:szCs w:val="24"/>
        </w:rPr>
        <w:lastRenderedPageBreak/>
        <w:t>2.9. Исчерпывающий перечень оснований для приостановления или  отказа в предоставлении муниципальной услуги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2.9.2. Основания для отказа в присвоении или аннулировании адреса: 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а) с заявлением о присвоении объекту адресации адреса обратилось лицо, не указанное в пункте 1.2 настоящего административного регламента;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 8 – 11 и 14 – 18 постановления Правительства Российской Федерации от 19 ноября 2014 года № 1221 «Об утверждении Правил присвоения, изменения и аннулирования адресов».</w:t>
      </w:r>
    </w:p>
    <w:p w:rsidR="001253A9" w:rsidRPr="0048232A" w:rsidRDefault="001253A9" w:rsidP="001253A9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48232A">
        <w:rPr>
          <w:b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253A9" w:rsidRPr="0048232A" w:rsidRDefault="001253A9" w:rsidP="001253A9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53A9" w:rsidRPr="0048232A" w:rsidRDefault="001253A9" w:rsidP="001253A9">
      <w:pPr>
        <w:pStyle w:val="4"/>
        <w:spacing w:before="0"/>
        <w:ind w:firstLine="539"/>
        <w:jc w:val="both"/>
        <w:rPr>
          <w:rFonts w:ascii="Times New Roman" w:hAnsi="Times New Roman"/>
        </w:rPr>
      </w:pPr>
      <w:r w:rsidRPr="0048232A">
        <w:rPr>
          <w:rFonts w:ascii="Times New Roman" w:hAnsi="Times New Roman"/>
          <w:b w:val="0"/>
          <w:i w:val="0"/>
          <w:color w:val="000000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1253A9" w:rsidRPr="0048232A" w:rsidRDefault="001253A9" w:rsidP="001253A9">
      <w:pPr>
        <w:pStyle w:val="a0"/>
        <w:spacing w:after="0"/>
        <w:ind w:firstLine="540"/>
        <w:jc w:val="both"/>
        <w:rPr>
          <w:b/>
          <w:i/>
          <w:color w:val="000000"/>
        </w:rPr>
      </w:pPr>
    </w:p>
    <w:p w:rsidR="001253A9" w:rsidRPr="0048232A" w:rsidRDefault="001253A9" w:rsidP="001253A9">
      <w:pPr>
        <w:pStyle w:val="21"/>
        <w:spacing w:after="0" w:line="240" w:lineRule="auto"/>
        <w:ind w:left="0"/>
        <w:jc w:val="center"/>
        <w:rPr>
          <w:b/>
        </w:rPr>
      </w:pPr>
      <w:r w:rsidRPr="0048232A">
        <w:rPr>
          <w:b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1253A9" w:rsidRPr="0048232A" w:rsidRDefault="001253A9" w:rsidP="001253A9">
      <w:pPr>
        <w:pStyle w:val="21"/>
        <w:spacing w:after="0" w:line="240" w:lineRule="auto"/>
        <w:ind w:left="284" w:firstLine="709"/>
        <w:rPr>
          <w:i/>
        </w:rPr>
      </w:pP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для заявителей на безвозмездной основе.</w:t>
      </w:r>
    </w:p>
    <w:p w:rsidR="001253A9" w:rsidRPr="004E714E" w:rsidRDefault="001253A9" w:rsidP="001253A9">
      <w:pPr>
        <w:pStyle w:val="4"/>
        <w:spacing w:before="0"/>
        <w:jc w:val="center"/>
        <w:rPr>
          <w:i w:val="0"/>
        </w:rPr>
      </w:pPr>
      <w:r w:rsidRPr="004E714E">
        <w:rPr>
          <w:rFonts w:ascii="Times New Roman" w:hAnsi="Times New Roman"/>
          <w:i w:val="0"/>
          <w:color w:val="000000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253A9" w:rsidRPr="001253A9" w:rsidRDefault="001253A9" w:rsidP="001253A9">
      <w:pPr>
        <w:pStyle w:val="a0"/>
        <w:spacing w:after="0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1253A9" w:rsidRPr="001253A9" w:rsidRDefault="001253A9" w:rsidP="001253A9">
      <w:pPr>
        <w:pStyle w:val="a0"/>
        <w:spacing w:after="0"/>
        <w:ind w:firstLine="539"/>
        <w:jc w:val="both"/>
        <w:rPr>
          <w:rFonts w:ascii="Times New Roman" w:hAnsi="Times New Roman" w:cs="Times New Roman"/>
        </w:rPr>
      </w:pPr>
      <w:r w:rsidRPr="001253A9">
        <w:rPr>
          <w:rFonts w:ascii="Times New Roman" w:hAnsi="Times New Roman" w:cs="Times New Roman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1253A9" w:rsidRPr="004E714E" w:rsidRDefault="001253A9" w:rsidP="001253A9">
      <w:pPr>
        <w:pStyle w:val="a0"/>
        <w:spacing w:after="0"/>
        <w:ind w:firstLine="709"/>
        <w:jc w:val="both"/>
      </w:pPr>
    </w:p>
    <w:p w:rsidR="001253A9" w:rsidRPr="004E714E" w:rsidRDefault="001253A9" w:rsidP="001253A9">
      <w:pPr>
        <w:pStyle w:val="ConsPlusNormal"/>
        <w:jc w:val="center"/>
        <w:rPr>
          <w:b/>
          <w:sz w:val="24"/>
          <w:szCs w:val="24"/>
        </w:rPr>
      </w:pPr>
      <w:r w:rsidRPr="004E714E">
        <w:rPr>
          <w:rFonts w:ascii="Times New Roman" w:hAnsi="Times New Roman" w:cs="Times New Roman"/>
          <w:b/>
          <w:sz w:val="24"/>
          <w:szCs w:val="24"/>
        </w:rPr>
        <w:t>2.13. Срок регистрации запроса заявителя</w:t>
      </w:r>
    </w:p>
    <w:p w:rsidR="001253A9" w:rsidRPr="004E714E" w:rsidRDefault="001253A9" w:rsidP="001253A9">
      <w:pPr>
        <w:pStyle w:val="ConsPlusNormal"/>
        <w:jc w:val="center"/>
        <w:rPr>
          <w:b/>
          <w:sz w:val="24"/>
          <w:szCs w:val="24"/>
        </w:rPr>
      </w:pPr>
      <w:r w:rsidRPr="004E714E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услуги, в том числе в электронной форме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Регистрация заявления</w:t>
      </w:r>
      <w:r w:rsidRPr="0048232A">
        <w:rPr>
          <w:rFonts w:ascii="Times New Roman" w:eastAsia="Calibri" w:hAnsi="Times New Roman" w:cs="Times New Roman"/>
          <w:sz w:val="24"/>
          <w:szCs w:val="24"/>
        </w:rPr>
        <w:t>, в том числе в электронной форме осуществляется</w:t>
      </w:r>
      <w:r w:rsidRPr="0048232A">
        <w:rPr>
          <w:rFonts w:ascii="Times New Roman" w:hAnsi="Times New Roman" w:cs="Times New Roman"/>
          <w:sz w:val="24"/>
          <w:szCs w:val="24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1253A9" w:rsidRPr="004E714E" w:rsidRDefault="001253A9" w:rsidP="001253A9">
      <w:pPr>
        <w:autoSpaceDE w:val="0"/>
        <w:ind w:firstLine="539"/>
        <w:jc w:val="both"/>
        <w:rPr>
          <w:sz w:val="24"/>
          <w:szCs w:val="24"/>
        </w:rPr>
      </w:pPr>
    </w:p>
    <w:p w:rsidR="001253A9" w:rsidRPr="004E714E" w:rsidRDefault="001253A9" w:rsidP="001253A9">
      <w:pPr>
        <w:pStyle w:val="4"/>
        <w:jc w:val="center"/>
        <w:rPr>
          <w:i w:val="0"/>
        </w:rPr>
      </w:pPr>
      <w:r w:rsidRPr="004E714E">
        <w:rPr>
          <w:rFonts w:ascii="Times New Roman" w:hAnsi="Times New Roman"/>
          <w:i w:val="0"/>
          <w:color w:val="000000"/>
        </w:rPr>
        <w:lastRenderedPageBreak/>
        <w:t xml:space="preserve">2.14. Требования к помещениям, в которых </w:t>
      </w:r>
      <w:r w:rsidRPr="004E714E">
        <w:rPr>
          <w:rFonts w:ascii="Times New Roman" w:hAnsi="Times New Roman"/>
          <w:i w:val="0"/>
          <w:iCs w:val="0"/>
          <w:color w:val="000000"/>
        </w:rPr>
        <w:t>предоставляется</w:t>
      </w:r>
    </w:p>
    <w:p w:rsidR="001253A9" w:rsidRPr="004E714E" w:rsidRDefault="001253A9" w:rsidP="001253A9">
      <w:pPr>
        <w:pStyle w:val="ConsPlusNormal"/>
        <w:jc w:val="center"/>
        <w:rPr>
          <w:b/>
          <w:sz w:val="24"/>
          <w:szCs w:val="24"/>
        </w:rPr>
      </w:pPr>
      <w:r w:rsidRPr="004E714E">
        <w:rPr>
          <w:rFonts w:ascii="Times New Roman" w:hAnsi="Times New Roman" w:cs="Times New Roman"/>
          <w:b/>
          <w:iCs/>
          <w:sz w:val="24"/>
          <w:szCs w:val="24"/>
        </w:rPr>
        <w:t>муниципальная услуга</w:t>
      </w:r>
      <w:r w:rsidRPr="004E714E">
        <w:rPr>
          <w:rFonts w:ascii="Times New Roman" w:hAnsi="Times New Roman" w:cs="Times New Roman"/>
          <w:b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253A9" w:rsidRPr="004E714E" w:rsidRDefault="001253A9" w:rsidP="001253A9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2.14.1. Центральный вход в здание Администрации, в котором предоставляется муниципальная услуга, оборудуется вывеской, содержащей информацию о наименовании и режиме работы Администрации.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1" w:history="1">
        <w:r w:rsidRPr="0048232A">
          <w:rPr>
            <w:rStyle w:val="a5"/>
            <w:rFonts w:ascii="Times New Roman" w:hAnsi="Times New Roman"/>
            <w:color w:val="000000"/>
            <w:sz w:val="24"/>
            <w:szCs w:val="24"/>
          </w:rPr>
          <w:t>приказом</w:t>
        </w:r>
      </w:hyperlink>
      <w:r w:rsidRPr="0048232A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года N 386н;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lastRenderedPageBreak/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  <w:r w:rsidRPr="001253A9">
        <w:rPr>
          <w:rFonts w:ascii="Times New Roman" w:hAnsi="Times New Roman" w:cs="Times New Roman"/>
          <w:sz w:val="24"/>
          <w:szCs w:val="24"/>
        </w:rPr>
        <w:t xml:space="preserve"> </w:t>
      </w:r>
      <w:r w:rsidRPr="0048232A">
        <w:rPr>
          <w:rFonts w:ascii="Times New Roman" w:hAnsi="Times New Roman" w:cs="Times New Roman"/>
          <w:sz w:val="24"/>
          <w:szCs w:val="24"/>
        </w:rPr>
        <w:t>оказание сотрудниками Администрации,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2.14.4. Помещения, предназначенные для предоставления муниципальная услуги, должны соответствовать санитарно-эпидемиологическим правилам и нормативам.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В помещениях Администрации на видном месте устанавливаются схемы размещения средств пожаротушения и путей эвакуации.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настоящего административного регламента.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1253A9" w:rsidRPr="0048232A" w:rsidRDefault="001253A9" w:rsidP="001253A9">
      <w:pPr>
        <w:pStyle w:val="4"/>
        <w:spacing w:before="0"/>
        <w:rPr>
          <w:rFonts w:ascii="Times New Roman" w:hAnsi="Times New Roman"/>
          <w:b w:val="0"/>
          <w:i w:val="0"/>
          <w:iCs w:val="0"/>
          <w:color w:val="000000"/>
        </w:rPr>
      </w:pPr>
    </w:p>
    <w:p w:rsidR="001253A9" w:rsidRPr="0048232A" w:rsidRDefault="001253A9" w:rsidP="001253A9">
      <w:pPr>
        <w:pStyle w:val="4"/>
        <w:spacing w:before="0"/>
        <w:jc w:val="center"/>
        <w:rPr>
          <w:rFonts w:ascii="Times New Roman" w:hAnsi="Times New Roman"/>
          <w:i w:val="0"/>
        </w:rPr>
      </w:pPr>
      <w:r w:rsidRPr="0048232A">
        <w:rPr>
          <w:rFonts w:ascii="Times New Roman" w:hAnsi="Times New Roman"/>
          <w:i w:val="0"/>
          <w:iCs w:val="0"/>
          <w:color w:val="000000"/>
        </w:rPr>
        <w:t>2.15. Показатели доступности и качества муниципальной услуги</w:t>
      </w:r>
    </w:p>
    <w:p w:rsidR="001253A9" w:rsidRPr="0048232A" w:rsidRDefault="001253A9" w:rsidP="001253A9">
      <w:pPr>
        <w:autoSpaceDE w:val="0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2.15.1. Показателями доступности муниципальной услуги являются: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оборудование территорий, прилегающих к месторасположению Администрации,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оборудование помещений Администрации местами хранения верхней одежды заявителей, местами общего пользования;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соблюдение графика работы Администрации;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оборудование мест ожидания и мест приема заявителей в Администрации стульями, столами, обеспечение канцелярскими принадлежностями для предоставления возможности оформления документов;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lastRenderedPageBreak/>
        <w:t>2.15.2. Показателями качества муниципальной услуги являются: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1253A9" w:rsidRPr="0048232A" w:rsidRDefault="001253A9" w:rsidP="001253A9">
      <w:pPr>
        <w:pStyle w:val="4"/>
        <w:spacing w:before="0"/>
        <w:ind w:firstLine="539"/>
        <w:jc w:val="both"/>
        <w:rPr>
          <w:rFonts w:ascii="Times New Roman" w:hAnsi="Times New Roman"/>
        </w:rPr>
      </w:pPr>
      <w:r w:rsidRPr="0048232A">
        <w:rPr>
          <w:rFonts w:ascii="Times New Roman" w:hAnsi="Times New Roman"/>
          <w:b w:val="0"/>
          <w:i w:val="0"/>
          <w:color w:val="000000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портале, на Едином портале.</w:t>
      </w:r>
    </w:p>
    <w:p w:rsidR="001253A9" w:rsidRPr="0048232A" w:rsidRDefault="001253A9" w:rsidP="001253A9">
      <w:pPr>
        <w:autoSpaceDE w:val="0"/>
        <w:spacing w:before="120"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2A">
        <w:rPr>
          <w:rFonts w:ascii="Times New Roman" w:hAnsi="Times New Roman" w:cs="Times New Roman"/>
          <w:b/>
          <w:sz w:val="24"/>
          <w:szCs w:val="24"/>
        </w:rPr>
        <w:t>2.16. Перечень классов средств электронной подписи, которые</w:t>
      </w:r>
    </w:p>
    <w:p w:rsidR="001253A9" w:rsidRPr="0048232A" w:rsidRDefault="001253A9" w:rsidP="001253A9">
      <w:pPr>
        <w:autoSpaceDE w:val="0"/>
        <w:spacing w:before="120"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2A">
        <w:rPr>
          <w:rFonts w:ascii="Times New Roman" w:hAnsi="Times New Roman" w:cs="Times New Roman"/>
          <w:b/>
          <w:sz w:val="24"/>
          <w:szCs w:val="24"/>
        </w:rPr>
        <w:t>допускаются к использованию при обращении за получением</w:t>
      </w:r>
    </w:p>
    <w:p w:rsidR="001253A9" w:rsidRPr="0048232A" w:rsidRDefault="001253A9" w:rsidP="001253A9">
      <w:pPr>
        <w:autoSpaceDE w:val="0"/>
        <w:spacing w:before="120"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2A">
        <w:rPr>
          <w:rFonts w:ascii="Times New Roman" w:hAnsi="Times New Roman" w:cs="Times New Roman"/>
          <w:b/>
          <w:sz w:val="24"/>
          <w:szCs w:val="24"/>
        </w:rPr>
        <w:t>муниципальной услуги, оказываемой с применением</w:t>
      </w:r>
    </w:p>
    <w:p w:rsidR="001253A9" w:rsidRPr="0048232A" w:rsidRDefault="001253A9" w:rsidP="001253A9">
      <w:pPr>
        <w:autoSpaceDE w:val="0"/>
        <w:spacing w:before="120"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2A">
        <w:rPr>
          <w:rFonts w:ascii="Times New Roman" w:hAnsi="Times New Roman" w:cs="Times New Roman"/>
          <w:b/>
          <w:sz w:val="24"/>
          <w:szCs w:val="24"/>
        </w:rPr>
        <w:t>усиленной квалифицированной электронной подписи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С учетом </w:t>
      </w:r>
      <w:hyperlink r:id="rId12" w:history="1">
        <w:r w:rsidRPr="0048232A">
          <w:rPr>
            <w:rStyle w:val="a5"/>
            <w:rFonts w:ascii="Times New Roman" w:hAnsi="Times New Roman"/>
            <w:sz w:val="24"/>
            <w:szCs w:val="24"/>
          </w:rPr>
          <w:t>Требований</w:t>
        </w:r>
      </w:hyperlink>
      <w:r w:rsidRPr="0048232A">
        <w:rPr>
          <w:rFonts w:ascii="Times New Roman" w:hAnsi="Times New Roman" w:cs="Times New Roman"/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1253A9" w:rsidRPr="004B7124" w:rsidRDefault="001253A9" w:rsidP="001253A9">
      <w:pPr>
        <w:pStyle w:val="11"/>
        <w:shd w:val="clear" w:color="auto" w:fill="auto"/>
        <w:spacing w:after="36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2.17. </w:t>
      </w:r>
      <w:r w:rsidRPr="004B7124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Pr="004B7124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муниципальной услуги в многофункциональных центрах, особенности</w:t>
      </w:r>
      <w:r w:rsidRPr="004B7124">
        <w:rPr>
          <w:rFonts w:ascii="Times New Roman" w:hAnsi="Times New Roman" w:cs="Times New Roman"/>
          <w:b/>
          <w:bCs/>
          <w:sz w:val="24"/>
          <w:szCs w:val="24"/>
        </w:rPr>
        <w:br/>
        <w:t>предоставления муниципальной услуги по экстерриториальному принципу</w:t>
      </w:r>
      <w:r w:rsidRPr="004B7124">
        <w:rPr>
          <w:rFonts w:ascii="Times New Roman" w:hAnsi="Times New Roman" w:cs="Times New Roman"/>
          <w:b/>
          <w:bCs/>
          <w:sz w:val="24"/>
          <w:szCs w:val="24"/>
        </w:rPr>
        <w:br/>
        <w:t>и особенности предоставления муниципальной услуги в электронной форме</w:t>
      </w:r>
    </w:p>
    <w:p w:rsidR="001253A9" w:rsidRPr="004B7124" w:rsidRDefault="001253A9" w:rsidP="001253A9">
      <w:pPr>
        <w:pStyle w:val="11"/>
        <w:widowControl w:val="0"/>
        <w:shd w:val="clear" w:color="auto" w:fill="auto"/>
        <w:tabs>
          <w:tab w:val="left" w:pos="1409"/>
        </w:tabs>
        <w:suppressAutoHyphens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7124">
        <w:rPr>
          <w:rFonts w:ascii="Times New Roman" w:hAnsi="Times New Roman" w:cs="Times New Roman"/>
          <w:sz w:val="24"/>
          <w:szCs w:val="24"/>
        </w:rPr>
        <w:t xml:space="preserve">           2.17.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4B7124">
        <w:rPr>
          <w:rFonts w:ascii="Times New Roman" w:hAnsi="Times New Roman" w:cs="Times New Roman"/>
          <w:sz w:val="24"/>
          <w:szCs w:val="24"/>
        </w:rPr>
        <w:t xml:space="preserve">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7124">
        <w:rPr>
          <w:rFonts w:ascii="Times New Roman" w:hAnsi="Times New Roman" w:cs="Times New Roman"/>
          <w:sz w:val="24"/>
          <w:szCs w:val="24"/>
        </w:rPr>
        <w:t>2.17.1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B7124">
        <w:rPr>
          <w:rFonts w:ascii="Times New Roman" w:hAnsi="Times New Roman" w:cs="Times New Roman"/>
          <w:sz w:val="24"/>
          <w:szCs w:val="24"/>
        </w:rPr>
        <w:t xml:space="preserve">      2.17.2. Электронные документы представляются в следующих форматах:</w:t>
      </w:r>
    </w:p>
    <w:p w:rsidR="001253A9" w:rsidRPr="004B7124" w:rsidRDefault="001253A9" w:rsidP="001253A9">
      <w:pPr>
        <w:pStyle w:val="11"/>
        <w:shd w:val="clear" w:color="auto" w:fill="auto"/>
        <w:tabs>
          <w:tab w:val="left" w:pos="112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B7124">
        <w:rPr>
          <w:rFonts w:ascii="Times New Roman" w:hAnsi="Times New Roman" w:cs="Times New Roman"/>
          <w:sz w:val="24"/>
          <w:szCs w:val="24"/>
          <w:lang w:eastAsia="en-US" w:bidi="en-US"/>
        </w:rPr>
        <w:t>а)</w:t>
      </w:r>
      <w:r w:rsidRPr="004B7124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4B7124">
        <w:rPr>
          <w:rFonts w:ascii="Times New Roman" w:hAnsi="Times New Roman" w:cs="Times New Roman"/>
          <w:sz w:val="24"/>
          <w:szCs w:val="24"/>
          <w:lang w:val="en-US" w:eastAsia="en-US" w:bidi="en-US"/>
        </w:rPr>
        <w:t>xml</w:t>
      </w:r>
      <w:r w:rsidRPr="004B712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4B7124">
        <w:rPr>
          <w:rFonts w:ascii="Times New Roman" w:hAnsi="Times New Roman" w:cs="Times New Roman"/>
          <w:sz w:val="24"/>
          <w:szCs w:val="24"/>
        </w:rPr>
        <w:t>- для формализованных документов;</w:t>
      </w:r>
    </w:p>
    <w:p w:rsidR="001253A9" w:rsidRPr="004B7124" w:rsidRDefault="001253A9" w:rsidP="001253A9">
      <w:pPr>
        <w:pStyle w:val="11"/>
        <w:shd w:val="clear" w:color="auto" w:fill="auto"/>
        <w:tabs>
          <w:tab w:val="left" w:pos="111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B7124">
        <w:rPr>
          <w:rFonts w:ascii="Times New Roman" w:hAnsi="Times New Roman" w:cs="Times New Roman"/>
          <w:sz w:val="24"/>
          <w:szCs w:val="24"/>
        </w:rPr>
        <w:t>б)</w:t>
      </w:r>
      <w:r w:rsidRPr="004B7124">
        <w:rPr>
          <w:rFonts w:ascii="Times New Roman" w:hAnsi="Times New Roman" w:cs="Times New Roman"/>
          <w:sz w:val="24"/>
          <w:szCs w:val="24"/>
        </w:rPr>
        <w:tab/>
      </w:r>
      <w:r w:rsidRPr="004B7124">
        <w:rPr>
          <w:rFonts w:ascii="Times New Roman" w:hAnsi="Times New Roman" w:cs="Times New Roman"/>
          <w:sz w:val="24"/>
          <w:szCs w:val="24"/>
          <w:lang w:val="en-US" w:eastAsia="en-US" w:bidi="en-US"/>
        </w:rPr>
        <w:t>doc</w:t>
      </w:r>
      <w:r w:rsidRPr="004B712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4B7124">
        <w:rPr>
          <w:rFonts w:ascii="Times New Roman" w:hAnsi="Times New Roman" w:cs="Times New Roman"/>
          <w:sz w:val="24"/>
          <w:szCs w:val="24"/>
          <w:lang w:val="en-US" w:eastAsia="en-US" w:bidi="en-US"/>
        </w:rPr>
        <w:t>docx</w:t>
      </w:r>
      <w:r w:rsidRPr="004B712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4B7124">
        <w:rPr>
          <w:rFonts w:ascii="Times New Roman" w:hAnsi="Times New Roman" w:cs="Times New Roman"/>
          <w:sz w:val="24"/>
          <w:szCs w:val="24"/>
          <w:lang w:val="en-US" w:eastAsia="en-US" w:bidi="en-US"/>
        </w:rPr>
        <w:t>odt</w:t>
      </w:r>
      <w:r w:rsidRPr="004B712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4B7124">
        <w:rPr>
          <w:rFonts w:ascii="Times New Roman" w:hAnsi="Times New Roman" w:cs="Times New Roman"/>
          <w:sz w:val="24"/>
          <w:szCs w:val="24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1253A9" w:rsidRPr="004B7124" w:rsidRDefault="001253A9" w:rsidP="001253A9">
      <w:pPr>
        <w:pStyle w:val="11"/>
        <w:shd w:val="clear" w:color="auto" w:fill="auto"/>
        <w:tabs>
          <w:tab w:val="left" w:pos="114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B7124">
        <w:rPr>
          <w:rFonts w:ascii="Times New Roman" w:hAnsi="Times New Roman" w:cs="Times New Roman"/>
          <w:sz w:val="24"/>
          <w:szCs w:val="24"/>
        </w:rPr>
        <w:t>в)</w:t>
      </w:r>
      <w:r w:rsidRPr="004B7124">
        <w:rPr>
          <w:rFonts w:ascii="Times New Roman" w:hAnsi="Times New Roman" w:cs="Times New Roman"/>
          <w:sz w:val="24"/>
          <w:szCs w:val="24"/>
        </w:rPr>
        <w:tab/>
      </w:r>
      <w:r w:rsidRPr="004B7124">
        <w:rPr>
          <w:rFonts w:ascii="Times New Roman" w:hAnsi="Times New Roman" w:cs="Times New Roman"/>
          <w:sz w:val="24"/>
          <w:szCs w:val="24"/>
          <w:lang w:val="en-US" w:eastAsia="en-US" w:bidi="en-US"/>
        </w:rPr>
        <w:t>xls</w:t>
      </w:r>
      <w:r w:rsidRPr="004B712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4B7124">
        <w:rPr>
          <w:rFonts w:ascii="Times New Roman" w:hAnsi="Times New Roman" w:cs="Times New Roman"/>
          <w:sz w:val="24"/>
          <w:szCs w:val="24"/>
          <w:lang w:val="en-US" w:eastAsia="en-US" w:bidi="en-US"/>
        </w:rPr>
        <w:t>xlsx</w:t>
      </w:r>
      <w:r w:rsidRPr="004B712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4B7124">
        <w:rPr>
          <w:rFonts w:ascii="Times New Roman" w:hAnsi="Times New Roman" w:cs="Times New Roman"/>
          <w:sz w:val="24"/>
          <w:szCs w:val="24"/>
          <w:lang w:val="en-US" w:eastAsia="en-US" w:bidi="en-US"/>
        </w:rPr>
        <w:t>ods</w:t>
      </w:r>
      <w:r w:rsidRPr="004B712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4B7124">
        <w:rPr>
          <w:rFonts w:ascii="Times New Roman" w:hAnsi="Times New Roman" w:cs="Times New Roman"/>
          <w:sz w:val="24"/>
          <w:szCs w:val="24"/>
        </w:rPr>
        <w:t>- для документов, содержащих расчеты;</w:t>
      </w:r>
    </w:p>
    <w:p w:rsidR="001253A9" w:rsidRDefault="001253A9" w:rsidP="001253A9">
      <w:pPr>
        <w:pStyle w:val="11"/>
        <w:shd w:val="clear" w:color="auto" w:fill="auto"/>
        <w:tabs>
          <w:tab w:val="left" w:pos="1114"/>
        </w:tabs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B7124">
        <w:rPr>
          <w:rFonts w:ascii="Times New Roman" w:hAnsi="Times New Roman" w:cs="Times New Roman"/>
          <w:sz w:val="24"/>
          <w:szCs w:val="24"/>
        </w:rPr>
        <w:t>г)</w:t>
      </w:r>
      <w:r w:rsidRPr="004B7124">
        <w:rPr>
          <w:rFonts w:ascii="Times New Roman" w:hAnsi="Times New Roman" w:cs="Times New Roman"/>
          <w:sz w:val="24"/>
          <w:szCs w:val="24"/>
        </w:rPr>
        <w:tab/>
      </w:r>
      <w:r w:rsidRPr="004B7124">
        <w:rPr>
          <w:rFonts w:ascii="Times New Roman" w:hAnsi="Times New Roman" w:cs="Times New Roman"/>
          <w:sz w:val="24"/>
          <w:szCs w:val="24"/>
          <w:lang w:val="en-US" w:eastAsia="en-US" w:bidi="en-US"/>
        </w:rPr>
        <w:t>pdf</w:t>
      </w:r>
      <w:r w:rsidRPr="004B712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4B7124">
        <w:rPr>
          <w:rFonts w:ascii="Times New Roman" w:hAnsi="Times New Roman" w:cs="Times New Roman"/>
          <w:sz w:val="24"/>
          <w:szCs w:val="24"/>
          <w:lang w:val="en-US" w:eastAsia="en-US" w:bidi="en-US"/>
        </w:rPr>
        <w:t>jpg</w:t>
      </w:r>
      <w:r w:rsidRPr="004B712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4B7124">
        <w:rPr>
          <w:rFonts w:ascii="Times New Roman" w:hAnsi="Times New Roman" w:cs="Times New Roman"/>
          <w:sz w:val="24"/>
          <w:szCs w:val="24"/>
          <w:lang w:val="en-US" w:eastAsia="en-US" w:bidi="en-US"/>
        </w:rPr>
        <w:t>jpeg</w:t>
      </w:r>
      <w:r w:rsidRPr="004B712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4B7124">
        <w:rPr>
          <w:rFonts w:ascii="Times New Roman" w:hAnsi="Times New Roman" w:cs="Times New Roman"/>
          <w:sz w:val="24"/>
          <w:szCs w:val="24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1253A9" w:rsidRPr="004B7124" w:rsidRDefault="001253A9" w:rsidP="001253A9">
      <w:pPr>
        <w:pStyle w:val="11"/>
        <w:shd w:val="clear" w:color="auto" w:fill="auto"/>
        <w:tabs>
          <w:tab w:val="left" w:pos="1114"/>
        </w:tabs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B7124">
        <w:rPr>
          <w:rFonts w:ascii="Times New Roman" w:hAnsi="Times New Roman" w:cs="Times New Roman"/>
          <w:sz w:val="24"/>
          <w:szCs w:val="24"/>
        </w:rP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4B7124">
        <w:rPr>
          <w:rFonts w:ascii="Times New Roman" w:hAnsi="Times New Roman" w:cs="Times New Roman"/>
          <w:sz w:val="24"/>
          <w:szCs w:val="24"/>
          <w:lang w:val="en-US" w:eastAsia="en-US" w:bidi="en-US"/>
        </w:rPr>
        <w:t>dpi</w:t>
      </w:r>
      <w:r w:rsidRPr="004B712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4B7124">
        <w:rPr>
          <w:rFonts w:ascii="Times New Roman" w:hAnsi="Times New Roman" w:cs="Times New Roman"/>
          <w:sz w:val="24"/>
          <w:szCs w:val="24"/>
        </w:rPr>
        <w:t>(масштаб 1:1) с использованием следующих режимов:</w:t>
      </w:r>
    </w:p>
    <w:p w:rsidR="001253A9" w:rsidRPr="004B7124" w:rsidRDefault="001253A9" w:rsidP="001253A9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963"/>
        </w:tabs>
        <w:suppressAutoHyphens w:val="0"/>
        <w:spacing w:after="0" w:line="314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B7124">
        <w:rPr>
          <w:rFonts w:ascii="Times New Roman" w:hAnsi="Times New Roman" w:cs="Times New Roman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1253A9" w:rsidRPr="004B7124" w:rsidRDefault="001253A9" w:rsidP="001253A9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963"/>
        </w:tabs>
        <w:suppressAutoHyphens w:val="0"/>
        <w:spacing w:after="0" w:line="314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B7124">
        <w:rPr>
          <w:rFonts w:ascii="Times New Roman" w:hAnsi="Times New Roman" w:cs="Times New Roman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253A9" w:rsidRPr="004B7124" w:rsidRDefault="001253A9" w:rsidP="001253A9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970"/>
        </w:tabs>
        <w:suppressAutoHyphens w:val="0"/>
        <w:spacing w:after="0" w:line="314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B7124">
        <w:rPr>
          <w:rFonts w:ascii="Times New Roman" w:hAnsi="Times New Roman" w:cs="Times New Roman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1253A9" w:rsidRPr="004B7124" w:rsidRDefault="001253A9" w:rsidP="001253A9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970"/>
        </w:tabs>
        <w:suppressAutoHyphens w:val="0"/>
        <w:spacing w:after="0" w:line="314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B7124">
        <w:rPr>
          <w:rFonts w:ascii="Times New Roman" w:hAnsi="Times New Roman" w:cs="Times New Roman"/>
          <w:sz w:val="24"/>
          <w:szCs w:val="24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1253A9" w:rsidRDefault="001253A9" w:rsidP="001253A9">
      <w:pPr>
        <w:pStyle w:val="1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B7124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253A9" w:rsidRPr="004B7124" w:rsidRDefault="001253A9" w:rsidP="001253A9">
      <w:pPr>
        <w:pStyle w:val="1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B7124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1253A9" w:rsidRPr="004B7124" w:rsidRDefault="001253A9" w:rsidP="001253A9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997"/>
        </w:tabs>
        <w:suppressAutoHyphens w:val="0"/>
        <w:spacing w:after="0" w:line="314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B7124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</w:t>
      </w:r>
    </w:p>
    <w:p w:rsidR="001253A9" w:rsidRPr="004B7124" w:rsidRDefault="001253A9" w:rsidP="001253A9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970"/>
        </w:tabs>
        <w:suppressAutoHyphens w:val="0"/>
        <w:spacing w:after="0" w:line="314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B7124">
        <w:rPr>
          <w:rFonts w:ascii="Times New Roman" w:hAnsi="Times New Roman" w:cs="Times New Roman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253A9" w:rsidRPr="00610FC6" w:rsidRDefault="001253A9" w:rsidP="001253A9">
      <w:pPr>
        <w:pStyle w:val="11"/>
        <w:shd w:val="clear" w:color="auto" w:fill="auto"/>
        <w:spacing w:after="240"/>
        <w:ind w:firstLine="740"/>
        <w:jc w:val="both"/>
        <w:rPr>
          <w:rFonts w:ascii="Book Antiqua" w:hAnsi="Book Antiqua"/>
          <w:sz w:val="24"/>
          <w:szCs w:val="24"/>
        </w:rPr>
      </w:pPr>
      <w:r w:rsidRPr="004B7124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r w:rsidRPr="004B7124">
        <w:rPr>
          <w:rFonts w:ascii="Times New Roman" w:hAnsi="Times New Roman" w:cs="Times New Roman"/>
          <w:sz w:val="24"/>
          <w:szCs w:val="24"/>
          <w:lang w:val="en-US" w:eastAsia="en-US" w:bidi="en-US"/>
        </w:rPr>
        <w:t>xls</w:t>
      </w:r>
      <w:r w:rsidRPr="004B712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4B7124">
        <w:rPr>
          <w:rFonts w:ascii="Times New Roman" w:hAnsi="Times New Roman" w:cs="Times New Roman"/>
          <w:sz w:val="24"/>
          <w:szCs w:val="24"/>
          <w:lang w:val="en-US" w:eastAsia="en-US" w:bidi="en-US"/>
        </w:rPr>
        <w:t>xlsx</w:t>
      </w:r>
      <w:r w:rsidRPr="004B712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4B7124">
        <w:rPr>
          <w:rFonts w:ascii="Times New Roman" w:hAnsi="Times New Roman" w:cs="Times New Roman"/>
          <w:sz w:val="24"/>
          <w:szCs w:val="24"/>
        </w:rPr>
        <w:t xml:space="preserve">или </w:t>
      </w:r>
      <w:r w:rsidRPr="004B7124">
        <w:rPr>
          <w:rFonts w:ascii="Times New Roman" w:hAnsi="Times New Roman" w:cs="Times New Roman"/>
          <w:sz w:val="24"/>
          <w:szCs w:val="24"/>
          <w:lang w:val="en-US" w:eastAsia="en-US" w:bidi="en-US"/>
        </w:rPr>
        <w:t>ods</w:t>
      </w:r>
      <w:r w:rsidRPr="004B712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4B7124">
        <w:rPr>
          <w:rFonts w:ascii="Times New Roman" w:hAnsi="Times New Roman" w:cs="Times New Roman"/>
          <w:sz w:val="24"/>
          <w:szCs w:val="24"/>
        </w:rPr>
        <w:t>формируются в виде отдельного электронного документа</w:t>
      </w:r>
      <w:r w:rsidRPr="00610FC6">
        <w:rPr>
          <w:rFonts w:ascii="Book Antiqua" w:hAnsi="Book Antiqua"/>
          <w:sz w:val="24"/>
          <w:szCs w:val="24"/>
        </w:rPr>
        <w:t>.</w:t>
      </w:r>
    </w:p>
    <w:p w:rsidR="001253A9" w:rsidRPr="0048232A" w:rsidRDefault="001253A9" w:rsidP="001253A9">
      <w:pPr>
        <w:tabs>
          <w:tab w:val="left" w:pos="900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2A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</w:t>
      </w:r>
    </w:p>
    <w:p w:rsidR="001253A9" w:rsidRPr="0048232A" w:rsidRDefault="001253A9" w:rsidP="00125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1253A9" w:rsidRPr="0048232A" w:rsidRDefault="001253A9" w:rsidP="001253A9">
      <w:pPr>
        <w:pStyle w:val="12"/>
        <w:ind w:firstLine="539"/>
        <w:jc w:val="both"/>
      </w:pPr>
      <w:r w:rsidRPr="0048232A">
        <w:t>1) прием и регистрация заявления и прилагаемых документов;</w:t>
      </w:r>
    </w:p>
    <w:p w:rsidR="001253A9" w:rsidRPr="0048232A" w:rsidRDefault="001253A9" w:rsidP="001253A9">
      <w:pPr>
        <w:pStyle w:val="12"/>
        <w:ind w:firstLine="539"/>
        <w:jc w:val="both"/>
      </w:pPr>
      <w:r w:rsidRPr="0048232A">
        <w:t>2) рассмотрение заявления и прилагаемых к нему документов, 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адреса;</w:t>
      </w:r>
    </w:p>
    <w:p w:rsidR="001253A9" w:rsidRPr="0048232A" w:rsidRDefault="001253A9" w:rsidP="001253A9">
      <w:pPr>
        <w:pStyle w:val="12"/>
        <w:ind w:firstLine="539"/>
        <w:jc w:val="both"/>
      </w:pPr>
      <w:r w:rsidRPr="0048232A">
        <w:t>3) 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адреса.</w:t>
      </w:r>
    </w:p>
    <w:p w:rsidR="001253A9" w:rsidRPr="0048232A" w:rsidRDefault="001253A9" w:rsidP="001253A9">
      <w:pPr>
        <w:widowControl w:val="0"/>
        <w:autoSpaceDE w:val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3A9" w:rsidRPr="0048232A" w:rsidRDefault="001253A9" w:rsidP="001253A9">
      <w:pPr>
        <w:pStyle w:val="12"/>
        <w:jc w:val="center"/>
        <w:rPr>
          <w:b/>
        </w:rPr>
      </w:pPr>
      <w:r w:rsidRPr="0048232A">
        <w:rPr>
          <w:b/>
        </w:rPr>
        <w:t xml:space="preserve">3.2. Прием и регистрация заявления и прилагаемых документов </w:t>
      </w:r>
    </w:p>
    <w:p w:rsidR="001253A9" w:rsidRPr="0048232A" w:rsidRDefault="001253A9" w:rsidP="001253A9">
      <w:pPr>
        <w:widowControl w:val="0"/>
        <w:tabs>
          <w:tab w:val="left" w:pos="1276"/>
        </w:tabs>
        <w:autoSpaceDE w:val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53A9" w:rsidRPr="0048232A" w:rsidRDefault="001253A9" w:rsidP="001253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lastRenderedPageBreak/>
        <w:t xml:space="preserve">         3.2.1. Юридическим фактом, являющимся основанием для начала выполнения административной процедуры, является поступление в Администрацию Чернушского сельского поселения заявления и прилагаемых документов.</w:t>
      </w:r>
    </w:p>
    <w:p w:rsidR="001253A9" w:rsidRPr="0048232A" w:rsidRDefault="001253A9" w:rsidP="001253A9">
      <w:pPr>
        <w:pStyle w:val="ConsPlusNormal"/>
        <w:widowControl/>
        <w:tabs>
          <w:tab w:val="left" w:pos="1288"/>
          <w:tab w:val="left" w:pos="156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3.2.2. Должностное лицо администрации,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осуществляет регистрацию заявления и прилагаемых документов в журнале регистрации входящих обращений;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выдает расписку </w:t>
      </w:r>
      <w:r w:rsidRPr="0048232A">
        <w:rPr>
          <w:rFonts w:ascii="Times New Roman" w:eastAsia="Calibri" w:hAnsi="Times New Roman" w:cs="Times New Roman"/>
          <w:sz w:val="24"/>
          <w:szCs w:val="24"/>
        </w:rPr>
        <w:t>в получении от заявителя документов с указанием их перечня и даты их получения Уполномоченным органом</w:t>
      </w:r>
      <w:r w:rsidRPr="0048232A">
        <w:rPr>
          <w:rFonts w:ascii="Times New Roman" w:hAnsi="Times New Roman" w:cs="Times New Roman"/>
          <w:sz w:val="24"/>
          <w:szCs w:val="24"/>
        </w:rPr>
        <w:t>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3.2.3. В случае е</w:t>
      </w:r>
      <w:r w:rsidRPr="0048232A">
        <w:rPr>
          <w:rFonts w:ascii="Times New Roman" w:eastAsia="Calibri" w:hAnsi="Times New Roman" w:cs="Times New Roman"/>
          <w:sz w:val="24"/>
          <w:szCs w:val="24"/>
        </w:rPr>
        <w:t xml:space="preserve">сли заявление и прилагаемые документы представляются заявителем (представителем заявителя) в Уполномоченный орган лично, </w:t>
      </w:r>
      <w:r w:rsidRPr="0048232A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прием и регистрацию заявления </w:t>
      </w:r>
      <w:r w:rsidRPr="0048232A">
        <w:rPr>
          <w:rFonts w:ascii="Times New Roman" w:eastAsia="Calibri" w:hAnsi="Times New Roman" w:cs="Times New Roman"/>
          <w:sz w:val="24"/>
          <w:szCs w:val="24"/>
        </w:rPr>
        <w:t>выдает заявителю или его представителю расписку в получении документов с указанием их перечня и даты получения. Расписка выдаетс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48232A">
        <w:rPr>
          <w:rFonts w:ascii="Times New Roman" w:eastAsia="Calibri" w:hAnsi="Times New Roman" w:cs="Times New Roman"/>
          <w:sz w:val="24"/>
          <w:szCs w:val="24"/>
        </w:rPr>
        <w:t>заявителю (представителю заявителя) в день получения Уполномоченным органом таких документов.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eastAsia="Calibri" w:hAnsi="Times New Roman" w:cs="Times New Roman"/>
          <w:sz w:val="24"/>
          <w:szCs w:val="24"/>
        </w:rPr>
        <w:t>В случае, если заявление и прилагаемые документы представлены в Уполномоченный орган посредством почтового отправления или представлены заявителем (представителем заявителя) лично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eastAsia="Calibri" w:hAnsi="Times New Roman" w:cs="Times New Roman"/>
          <w:sz w:val="24"/>
          <w:szCs w:val="24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eastAsia="Calibri" w:hAnsi="Times New Roman" w:cs="Times New Roman"/>
          <w:sz w:val="24"/>
          <w:szCs w:val="24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(представителя заявителя) Регионального портала, Единого портала.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eastAsia="Calibri" w:hAnsi="Times New Roman" w:cs="Times New Roman"/>
          <w:sz w:val="24"/>
          <w:szCs w:val="24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3.2.4.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1253A9" w:rsidRPr="0048232A" w:rsidRDefault="001253A9" w:rsidP="001253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3.2.5. Срок выполнения данной административной процедуры составляет 1 рабочий день со дня поступления </w:t>
      </w:r>
      <w:hyperlink w:anchor="Par428" w:history="1">
        <w:r w:rsidRPr="0048232A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заявления</w:t>
        </w:r>
      </w:hyperlink>
      <w:r w:rsidRPr="0048232A">
        <w:rPr>
          <w:rFonts w:ascii="Times New Roman" w:hAnsi="Times New Roman" w:cs="Times New Roman"/>
          <w:sz w:val="24"/>
          <w:szCs w:val="24"/>
        </w:rPr>
        <w:t xml:space="preserve"> и прилагаемых документов в Уполномоченный орган.</w:t>
      </w:r>
    </w:p>
    <w:p w:rsidR="001253A9" w:rsidRPr="0048232A" w:rsidRDefault="001253A9" w:rsidP="001253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253A9" w:rsidRPr="0048232A" w:rsidRDefault="001253A9" w:rsidP="001253A9">
      <w:pPr>
        <w:pStyle w:val="12"/>
        <w:jc w:val="center"/>
        <w:rPr>
          <w:b/>
        </w:rPr>
      </w:pPr>
      <w:r w:rsidRPr="0048232A">
        <w:rPr>
          <w:b/>
        </w:rPr>
        <w:t xml:space="preserve">3.3. Рассмотрение заявления и прилагаемых к нему документов, </w:t>
      </w:r>
    </w:p>
    <w:p w:rsidR="001253A9" w:rsidRPr="0048232A" w:rsidRDefault="001253A9" w:rsidP="001253A9">
      <w:pPr>
        <w:pStyle w:val="12"/>
        <w:jc w:val="center"/>
        <w:rPr>
          <w:b/>
        </w:rPr>
      </w:pPr>
      <w:r w:rsidRPr="0048232A">
        <w:rPr>
          <w:b/>
        </w:rPr>
        <w:lastRenderedPageBreak/>
        <w:t>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1253A9" w:rsidRPr="0048232A" w:rsidRDefault="001253A9" w:rsidP="001253A9">
      <w:pPr>
        <w:autoSpaceDE w:val="0"/>
        <w:rPr>
          <w:rFonts w:ascii="Times New Roman" w:hAnsi="Times New Roman" w:cs="Times New Roman"/>
          <w:i/>
          <w:sz w:val="24"/>
          <w:szCs w:val="24"/>
        </w:rPr>
      </w:pPr>
      <w:bookmarkStart w:id="5" w:name="Par94"/>
      <w:bookmarkEnd w:id="5"/>
    </w:p>
    <w:p w:rsidR="001253A9" w:rsidRPr="0048232A" w:rsidRDefault="001253A9" w:rsidP="001253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3.3.1. Юридическим фактом, являющимся основанием для начала выполнения административной процедуры является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1253A9" w:rsidRPr="0048232A" w:rsidRDefault="001253A9" w:rsidP="001253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3.3.2. В случае поступления </w:t>
      </w:r>
      <w:hyperlink w:anchor="Par428" w:history="1">
        <w:r w:rsidRPr="0048232A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заявления</w:t>
        </w:r>
      </w:hyperlink>
      <w:r w:rsidRPr="0048232A">
        <w:rPr>
          <w:rFonts w:ascii="Times New Roman" w:hAnsi="Times New Roman" w:cs="Times New Roman"/>
          <w:sz w:val="24"/>
          <w:szCs w:val="24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 электронной подписи, которой подписаны заявление и прилагаемые документы.</w:t>
      </w:r>
    </w:p>
    <w:p w:rsidR="001253A9" w:rsidRPr="0048232A" w:rsidRDefault="001253A9" w:rsidP="001253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253A9" w:rsidRPr="0048232A" w:rsidRDefault="001253A9" w:rsidP="001253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3.3.3. Если в случае проверки электронной подписи установлено несоблюдение условий</w:t>
      </w:r>
      <w:r w:rsidRPr="001253A9">
        <w:rPr>
          <w:rFonts w:ascii="Times New Roman" w:hAnsi="Times New Roman" w:cs="Times New Roman"/>
          <w:sz w:val="24"/>
          <w:szCs w:val="24"/>
        </w:rPr>
        <w:t xml:space="preserve"> </w:t>
      </w:r>
      <w:r w:rsidRPr="0048232A">
        <w:rPr>
          <w:rFonts w:ascii="Times New Roman" w:hAnsi="Times New Roman" w:cs="Times New Roman"/>
          <w:sz w:val="24"/>
          <w:szCs w:val="24"/>
        </w:rPr>
        <w:t>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1253A9" w:rsidRPr="0048232A" w:rsidRDefault="001253A9" w:rsidP="001253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1253A9" w:rsidRPr="0048232A" w:rsidRDefault="001253A9" w:rsidP="001253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направляет заявителю указанное уведомление в электронной форме, подписанное электронной подписью руководителя Уполномоченного органа, по адресу электронной почты заявителя.</w:t>
      </w:r>
    </w:p>
    <w:p w:rsidR="001253A9" w:rsidRPr="0048232A" w:rsidRDefault="001253A9" w:rsidP="001253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3.3.4. В случае если заявитель по своему усмотрению не представил документы, указанные в пункте 2.7.1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 документов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документы, указанные в подпункте 2.7.1 настоящего административного регламента.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3.3.5. Должностное лицо, ответственное за предоставление муниципальной услуги, в течение 1 рабочего дня со дня поступления запрашиваемых сведений (документов) в Уполномоченный орган проверяет заявление и все представленные документы на наличие оснований для отказа в присвоении объекту адресации адреса или аннулировании объекту адресации адреса, предусмотренных пунктом 2.9.2 настоящего административного регламента, и в случае: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lastRenderedPageBreak/>
        <w:t>наличия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регламента, готовит решение об отказе в присвоении объекту адресации адреса или аннулировании объекту адресации адреса;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регламента, готовит решение о присвоении объекту адресации адреса или аннулирование объекту адресации адреса.</w:t>
      </w:r>
      <w:bookmarkStart w:id="6" w:name="Par0"/>
      <w:bookmarkEnd w:id="6"/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3.3.6. Глава Чернушского сельского поселения подписывает правовой акт Уполномоченного органа Чернушского сельского поселения или отказ не позднее одного рабочего дня со дня его передачи на подпись.</w:t>
      </w:r>
    </w:p>
    <w:p w:rsidR="001253A9" w:rsidRPr="0048232A" w:rsidRDefault="001253A9" w:rsidP="001253A9">
      <w:pPr>
        <w:widowControl w:val="0"/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3.3.7. Срок выполнения административной процедуры - не более 6 рабочих дней со дня поступления заявления и прилагаемых документов в Уполномоченный орган.</w:t>
      </w:r>
    </w:p>
    <w:p w:rsidR="001253A9" w:rsidRPr="0048232A" w:rsidRDefault="001253A9" w:rsidP="001253A9">
      <w:pPr>
        <w:widowControl w:val="0"/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3.3.8. Критериями принятия решения в рамках выполнения административной процедуры является отсутствие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3.3.9. Результатом выполнения административной процедуры является принятие правового акта Уполномоченного органа Чернушского сельского поселения о присвоении объекту адресации адреса или аннулировании объекту адресации адреса либо мотивированный отказ в присвоении объекту адресации адреса или аннулировании объекту адресации адреса.</w:t>
      </w:r>
    </w:p>
    <w:p w:rsidR="001253A9" w:rsidRPr="0048232A" w:rsidRDefault="001253A9" w:rsidP="001253A9">
      <w:pPr>
        <w:widowControl w:val="0"/>
        <w:tabs>
          <w:tab w:val="left" w:pos="1134"/>
          <w:tab w:val="left" w:pos="1276"/>
        </w:tabs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2A">
        <w:rPr>
          <w:rFonts w:ascii="Times New Roman" w:hAnsi="Times New Roman" w:cs="Times New Roman"/>
          <w:b/>
          <w:sz w:val="24"/>
          <w:szCs w:val="24"/>
        </w:rPr>
        <w:t>3.4. 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1253A9" w:rsidRPr="0048232A" w:rsidRDefault="001253A9" w:rsidP="001253A9">
      <w:pPr>
        <w:pStyle w:val="12"/>
        <w:jc w:val="both"/>
        <w:rPr>
          <w:b/>
          <w:i/>
        </w:rPr>
      </w:pPr>
    </w:p>
    <w:p w:rsidR="001253A9" w:rsidRPr="0048232A" w:rsidRDefault="001253A9" w:rsidP="001253A9">
      <w:pPr>
        <w:pStyle w:val="12"/>
        <w:ind w:firstLine="539"/>
        <w:jc w:val="both"/>
      </w:pPr>
      <w:r w:rsidRPr="0048232A">
        <w:t>3.4.1.</w:t>
      </w:r>
      <w:r w:rsidRPr="0048232A">
        <w:rPr>
          <w:b/>
        </w:rPr>
        <w:t xml:space="preserve"> </w:t>
      </w:r>
      <w:r w:rsidRPr="0048232A">
        <w:t xml:space="preserve">Юридическим фактом, являющимся основанием для начала выполнения административной процедуры, является подписанное администрацией Чернушского сельского поселения постановление о присвоении адреса или аннулировании адреса либо мотивированный отказ </w:t>
      </w:r>
      <w:r w:rsidRPr="0048232A">
        <w:rPr>
          <w:lang w:eastAsia="en-US"/>
        </w:rPr>
        <w:t xml:space="preserve">в </w:t>
      </w:r>
      <w:r w:rsidRPr="0048232A">
        <w:t>присвоении объекту адресации адреса или аннулировании объекту адресации адреса.</w:t>
      </w:r>
    </w:p>
    <w:p w:rsidR="001253A9" w:rsidRPr="0048232A" w:rsidRDefault="001253A9" w:rsidP="001253A9">
      <w:pPr>
        <w:pStyle w:val="12"/>
        <w:ind w:firstLine="539"/>
        <w:jc w:val="both"/>
      </w:pPr>
      <w:r w:rsidRPr="0048232A">
        <w:t>3.4.2. Принятое решение  направляется специалистом администрации, ответственным за предоставление муниципальной услуги, заявителю (представителю заявителя) одним из способов, указанным в заявлении: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eastAsia="Calibri" w:hAnsi="Times New Roman" w:cs="Times New Roman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lastRenderedPageBreak/>
        <w:t>3.4.3. Срок исполнения административной процедуры составляет: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eastAsia="Calibri" w:hAnsi="Times New Roman" w:cs="Times New Roman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6-м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3.4.4. Результатом выполнения административной процедуры является направление (вручение) заявителю постановления администрации Чернушского сельского поселения о присвоении объекту адресации адреса или аннулировании объекту адресации адреса либо мотивированный отказ в присвоении объекту адресации адреса или аннулировании объекту адресации адреса.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3A9" w:rsidRPr="0048232A" w:rsidRDefault="001253A9" w:rsidP="001253A9">
      <w:pPr>
        <w:pStyle w:val="4"/>
        <w:spacing w:before="0"/>
        <w:ind w:firstLine="709"/>
        <w:jc w:val="center"/>
        <w:rPr>
          <w:rFonts w:ascii="Times New Roman" w:hAnsi="Times New Roman"/>
        </w:rPr>
      </w:pPr>
      <w:r w:rsidRPr="0048232A">
        <w:rPr>
          <w:rFonts w:ascii="Times New Roman" w:hAnsi="Times New Roman"/>
          <w:i w:val="0"/>
          <w:color w:val="000000"/>
          <w:lang w:val="en-US"/>
        </w:rPr>
        <w:t>IV</w:t>
      </w:r>
      <w:r w:rsidRPr="0048232A">
        <w:rPr>
          <w:rFonts w:ascii="Times New Roman" w:hAnsi="Times New Roman"/>
          <w:i w:val="0"/>
          <w:color w:val="000000"/>
        </w:rPr>
        <w:t>. Формы контроля за исполнением</w:t>
      </w:r>
    </w:p>
    <w:p w:rsidR="001253A9" w:rsidRPr="0048232A" w:rsidRDefault="001253A9" w:rsidP="001253A9">
      <w:pPr>
        <w:pStyle w:val="4"/>
        <w:spacing w:before="0"/>
        <w:ind w:firstLine="709"/>
        <w:jc w:val="center"/>
        <w:rPr>
          <w:rFonts w:ascii="Times New Roman" w:hAnsi="Times New Roman"/>
        </w:rPr>
      </w:pPr>
      <w:r w:rsidRPr="0048232A">
        <w:rPr>
          <w:rFonts w:ascii="Times New Roman" w:hAnsi="Times New Roman"/>
          <w:i w:val="0"/>
          <w:color w:val="000000"/>
        </w:rPr>
        <w:t>административного регламента</w:t>
      </w:r>
    </w:p>
    <w:p w:rsidR="001253A9" w:rsidRPr="0048232A" w:rsidRDefault="001253A9" w:rsidP="001253A9">
      <w:pPr>
        <w:autoSpaceDE w:val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4.1.</w:t>
      </w:r>
      <w:r w:rsidRPr="0048232A">
        <w:rPr>
          <w:rFonts w:ascii="Times New Roman" w:hAnsi="Times New Roman" w:cs="Times New Roman"/>
          <w:sz w:val="24"/>
          <w:szCs w:val="24"/>
        </w:rPr>
        <w:tab/>
        <w:t>Контроль за соблюдением и исполнением должностными лицами Уполномоченного органа</w:t>
      </w:r>
      <w:r w:rsidRPr="00482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232A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</w:t>
      </w:r>
      <w:r w:rsidRPr="001253A9">
        <w:rPr>
          <w:rFonts w:ascii="Times New Roman" w:hAnsi="Times New Roman" w:cs="Times New Roman"/>
          <w:sz w:val="24"/>
          <w:szCs w:val="24"/>
        </w:rPr>
        <w:t xml:space="preserve"> </w:t>
      </w:r>
      <w:r w:rsidRPr="0048232A">
        <w:rPr>
          <w:rFonts w:ascii="Times New Roman" w:hAnsi="Times New Roman" w:cs="Times New Roman"/>
          <w:sz w:val="24"/>
          <w:szCs w:val="24"/>
        </w:rPr>
        <w:t xml:space="preserve">требования к предоставлению муниципальной услуги, а также за принятием ими решений осуществляет глава Чернушского сельского поселения. 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Текущий контроль осуществляется на постоянной основе.</w:t>
      </w:r>
    </w:p>
    <w:p w:rsidR="001253A9" w:rsidRPr="0048232A" w:rsidRDefault="001253A9" w:rsidP="001253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253A9" w:rsidRPr="0048232A" w:rsidRDefault="001253A9" w:rsidP="001253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Контроль над полнотой и качеством </w:t>
      </w:r>
      <w:r w:rsidRPr="0048232A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предоставления муниципальной услуги </w:t>
      </w:r>
      <w:r w:rsidRPr="0048232A">
        <w:rPr>
          <w:rFonts w:ascii="Times New Roman" w:hAnsi="Times New Roman" w:cs="Times New Roman"/>
          <w:sz w:val="24"/>
          <w:szCs w:val="24"/>
        </w:rPr>
        <w:t>осуществляет глава Чернушского сельского поселения.</w:t>
      </w:r>
    </w:p>
    <w:p w:rsidR="001253A9" w:rsidRPr="0048232A" w:rsidRDefault="001253A9" w:rsidP="001253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1253A9" w:rsidRPr="0048232A" w:rsidRDefault="001253A9" w:rsidP="001253A9">
      <w:pPr>
        <w:tabs>
          <w:tab w:val="left" w:pos="0"/>
        </w:tabs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Периодичность проверок – плановые 1 раз в год, внеплановые – по конкретному обращению заявителя.</w:t>
      </w:r>
    </w:p>
    <w:p w:rsidR="001253A9" w:rsidRPr="0048232A" w:rsidRDefault="001253A9" w:rsidP="001253A9">
      <w:pPr>
        <w:tabs>
          <w:tab w:val="left" w:pos="0"/>
        </w:tabs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</w:t>
      </w:r>
      <w:r w:rsidRPr="0048232A">
        <w:rPr>
          <w:rFonts w:ascii="Times New Roman" w:hAnsi="Times New Roman" w:cs="Times New Roman"/>
          <w:sz w:val="24"/>
          <w:szCs w:val="24"/>
        </w:rPr>
        <w:lastRenderedPageBreak/>
        <w:t>учетом периодичности комплексных проверок не менее 1 раза в год и тематических проверок – 2 раза в год.</w:t>
      </w:r>
    </w:p>
    <w:p w:rsidR="001253A9" w:rsidRPr="0048232A" w:rsidRDefault="001253A9" w:rsidP="001253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1253A9" w:rsidRPr="0048232A" w:rsidRDefault="001253A9" w:rsidP="001253A9">
      <w:pPr>
        <w:pStyle w:val="21"/>
        <w:spacing w:after="0" w:line="240" w:lineRule="auto"/>
        <w:ind w:left="0" w:firstLine="539"/>
        <w:jc w:val="both"/>
      </w:pPr>
      <w:r w:rsidRPr="0048232A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253A9" w:rsidRPr="0048232A" w:rsidRDefault="001253A9" w:rsidP="001253A9">
      <w:pPr>
        <w:pStyle w:val="21"/>
        <w:spacing w:after="0" w:line="240" w:lineRule="auto"/>
        <w:ind w:left="0" w:firstLine="539"/>
        <w:jc w:val="both"/>
      </w:pPr>
      <w:r w:rsidRPr="0048232A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1253A9" w:rsidRPr="0048232A" w:rsidRDefault="001253A9" w:rsidP="001253A9">
      <w:pPr>
        <w:pStyle w:val="ConsPlusNormal"/>
        <w:tabs>
          <w:tab w:val="left" w:pos="900"/>
          <w:tab w:val="left" w:pos="108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</w:t>
      </w:r>
      <w:r w:rsidRPr="0048232A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48232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8232A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48232A">
        <w:rPr>
          <w:rFonts w:ascii="Times New Roman" w:hAnsi="Times New Roman" w:cs="Times New Roman"/>
          <w:sz w:val="24"/>
          <w:szCs w:val="24"/>
        </w:rPr>
        <w:t>возлагается на лиц, ответственных за предоставление муниципальной услуги.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1253A9" w:rsidRPr="0048232A" w:rsidRDefault="001253A9" w:rsidP="001253A9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3A9" w:rsidRPr="0048232A" w:rsidRDefault="001253A9" w:rsidP="00125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32A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1253A9" w:rsidRPr="0048232A" w:rsidRDefault="001253A9" w:rsidP="001253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1253A9" w:rsidRPr="0048232A" w:rsidRDefault="001253A9" w:rsidP="001253A9">
      <w:pPr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</w:t>
      </w:r>
      <w:r w:rsidRPr="0048232A">
        <w:rPr>
          <w:rFonts w:ascii="Times New Roman" w:hAnsi="Times New Roman" w:cs="Times New Roman"/>
          <w:sz w:val="24"/>
          <w:szCs w:val="24"/>
        </w:rPr>
        <w:lastRenderedPageBreak/>
        <w:t>муниципальными правовыми актами Чернушского сельского поселения для предоставления муниципальной услуги;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Чернушского сельского поселения для предоставления муниципальной услуги;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Чернушского сельского поселения;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Чернушского сельского поселения;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Чернушского сельского поселения;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eastAsia="Calibri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</w:t>
      </w:r>
      <w:r w:rsidRPr="001253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232A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муниципальную услугу, муниципального служащего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1253A9" w:rsidRPr="0048232A" w:rsidRDefault="001253A9" w:rsidP="001253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 не позднее следующего рабочего дня со дня ее поступления.</w:t>
      </w:r>
    </w:p>
    <w:p w:rsidR="001253A9" w:rsidRPr="0048232A" w:rsidRDefault="001253A9" w:rsidP="001253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5.4. В досудебном порядке могут быть обжалованы действия (бездействие) и решения: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должностных лиц Уполномоченного органа, муниципальных служащих – главе Чернушского сельского поселения</w:t>
      </w:r>
      <w:r w:rsidRPr="0048232A">
        <w:rPr>
          <w:rFonts w:ascii="Times New Roman" w:hAnsi="Times New Roman" w:cs="Times New Roman"/>
          <w:i/>
          <w:sz w:val="24"/>
          <w:szCs w:val="24"/>
        </w:rPr>
        <w:t>.</w:t>
      </w:r>
    </w:p>
    <w:p w:rsidR="001253A9" w:rsidRPr="0048232A" w:rsidRDefault="001253A9" w:rsidP="001253A9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5.5. Жалобы в электронной форме направляются через систему досудебного обжалования </w:t>
      </w:r>
      <w:hyperlink r:id="rId13" w:history="1">
        <w:r w:rsidRPr="0048232A">
          <w:rPr>
            <w:rStyle w:val="a5"/>
            <w:rFonts w:ascii="Times New Roman" w:hAnsi="Times New Roman"/>
            <w:color w:val="4472C4" w:themeColor="accent5"/>
            <w:sz w:val="24"/>
            <w:szCs w:val="24"/>
          </w:rPr>
          <w:t>https://do.gosuslugi.ru</w:t>
        </w:r>
      </w:hyperlink>
      <w:r w:rsidRPr="004823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8232A">
        <w:rPr>
          <w:rFonts w:ascii="Times New Roman" w:hAnsi="Times New Roman" w:cs="Times New Roman"/>
          <w:sz w:val="24"/>
          <w:szCs w:val="24"/>
        </w:rPr>
        <w:t xml:space="preserve">, либо посредством официального сайта сельского поселения в информационно-телекоммуникационной сети «Интернет» по электронному адресу </w:t>
      </w:r>
      <w:hyperlink r:id="rId14" w:history="1">
        <w:r w:rsidRPr="0048232A">
          <w:rPr>
            <w:rStyle w:val="a5"/>
            <w:rFonts w:ascii="Times New Roman" w:hAnsi="Times New Roman"/>
            <w:sz w:val="24"/>
            <w:szCs w:val="24"/>
          </w:rPr>
          <w:t>http://</w:t>
        </w:r>
        <w:r w:rsidRPr="0048232A">
          <w:rPr>
            <w:rStyle w:val="a5"/>
            <w:rFonts w:ascii="Times New Roman" w:hAnsi="Times New Roman"/>
            <w:sz w:val="24"/>
            <w:szCs w:val="24"/>
            <w:lang w:val="en-US"/>
          </w:rPr>
          <w:t>admchernushka</w:t>
        </w:r>
        <w:r w:rsidRPr="0048232A">
          <w:rPr>
            <w:rStyle w:val="a5"/>
            <w:rFonts w:ascii="Times New Roman" w:hAnsi="Times New Roman"/>
            <w:sz w:val="24"/>
            <w:szCs w:val="24"/>
          </w:rPr>
          <w:t>.</w:t>
        </w:r>
        <w:r w:rsidRPr="0048232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Pr="0048232A">
          <w:rPr>
            <w:rStyle w:val="a5"/>
            <w:rFonts w:ascii="Times New Roman" w:hAnsi="Times New Roman"/>
            <w:sz w:val="24"/>
            <w:szCs w:val="24"/>
          </w:rPr>
          <w:t>/</w:t>
        </w:r>
      </w:hyperlink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электронном виде, подлежит регистрации  в журнале регистрации письменных заявлений граждан.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  <w:lang w:eastAsia="ru-RU"/>
        </w:rPr>
        <w:t>Жалоба подлежит регистрации не позднее следующего рабочего дня со дня ее поступления и не позднее следующего рабочего дня со дня регистрации передается на рассмотрение должностному лицу, наделенному правовым актом главы муниципального образования полномочиями по рассмотрению жалоб.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подтверждающие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 не требуется.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lastRenderedPageBreak/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5.7. Жалоба, поступившая в Уполномоченный орган,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Чернушского сельского поселения, а также в иных формах;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1253A9" w:rsidRPr="0048232A" w:rsidRDefault="001253A9" w:rsidP="001253A9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5.10.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 (в соответствии с порядком, определенным муниципальным правовым актом).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253A9" w:rsidRPr="0048232A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232A">
        <w:rPr>
          <w:rFonts w:ascii="Times New Roman" w:hAnsi="Times New Roman" w:cs="Times New Roman"/>
          <w:sz w:val="24"/>
          <w:szCs w:val="24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Pr="0048232A">
        <w:rPr>
          <w:rFonts w:ascii="Times New Roman" w:hAnsi="Times New Roman" w:cs="Times New Roman"/>
          <w:sz w:val="24"/>
          <w:szCs w:val="24"/>
        </w:rPr>
        <w:lastRenderedPageBreak/>
        <w:t xml:space="preserve">лицо, работник, наделенные полномочиями по рассмотрению жалоб незамедлительно </w:t>
      </w:r>
      <w:bookmarkStart w:id="7" w:name="_GoBack"/>
      <w:bookmarkEnd w:id="7"/>
      <w:r w:rsidRPr="0048232A">
        <w:rPr>
          <w:rFonts w:ascii="Times New Roman" w:hAnsi="Times New Roman" w:cs="Times New Roman"/>
          <w:sz w:val="24"/>
          <w:szCs w:val="24"/>
        </w:rPr>
        <w:t>направляет имеющиеся материалы в органы прокуратуры.</w:t>
      </w:r>
    </w:p>
    <w:p w:rsidR="001253A9" w:rsidRDefault="001253A9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C01B7" w:rsidRPr="0048232A" w:rsidRDefault="004C01B7" w:rsidP="001253A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253A9" w:rsidRDefault="001253A9" w:rsidP="001253A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253A9" w:rsidRPr="004E714E" w:rsidRDefault="001253A9" w:rsidP="001253A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1743DE" w:rsidRDefault="001743DE"/>
    <w:sectPr w:rsidR="0017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9B3" w:rsidRDefault="00FD59B3" w:rsidP="004C01B7">
      <w:pPr>
        <w:spacing w:after="0" w:line="240" w:lineRule="auto"/>
      </w:pPr>
      <w:r>
        <w:separator/>
      </w:r>
    </w:p>
  </w:endnote>
  <w:endnote w:type="continuationSeparator" w:id="0">
    <w:p w:rsidR="00FD59B3" w:rsidRDefault="00FD59B3" w:rsidP="004C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9B3" w:rsidRDefault="00FD59B3" w:rsidP="004C01B7">
      <w:pPr>
        <w:spacing w:after="0" w:line="240" w:lineRule="auto"/>
      </w:pPr>
      <w:r>
        <w:separator/>
      </w:r>
    </w:p>
  </w:footnote>
  <w:footnote w:type="continuationSeparator" w:id="0">
    <w:p w:rsidR="00FD59B3" w:rsidRDefault="00FD59B3" w:rsidP="004C0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6A31157"/>
    <w:multiLevelType w:val="multilevel"/>
    <w:tmpl w:val="E9BEB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07"/>
    <w:rsid w:val="001253A9"/>
    <w:rsid w:val="0013145C"/>
    <w:rsid w:val="001743DE"/>
    <w:rsid w:val="004C01B7"/>
    <w:rsid w:val="004D1207"/>
    <w:rsid w:val="00F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72EE"/>
  <w15:chartTrackingRefBased/>
  <w15:docId w15:val="{811AAED0-131A-49CC-9D16-A481D9EC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7" w:qFormat="1"/>
    <w:lsdException w:name="heading 2" w:semiHidden="1" w:uiPriority="67" w:unhideWhenUsed="1" w:qFormat="1"/>
    <w:lsdException w:name="heading 3" w:semiHidden="1" w:uiPriority="9" w:unhideWhenUsed="1" w:qFormat="1"/>
    <w:lsdException w:name="heading 4" w:semiHidden="1" w:uiPriority="67" w:unhideWhenUsed="1" w:qFormat="1"/>
    <w:lsdException w:name="heading 5" w:semiHidden="1" w:uiPriority="67" w:unhideWhenUsed="1" w:qFormat="1"/>
    <w:lsdException w:name="heading 6" w:semiHidden="1" w:uiPriority="9" w:unhideWhenUsed="1" w:qFormat="1"/>
    <w:lsdException w:name="heading 7" w:semiHidden="1" w:uiPriority="6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67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3A9"/>
  </w:style>
  <w:style w:type="paragraph" w:styleId="1">
    <w:name w:val="heading 1"/>
    <w:basedOn w:val="a"/>
    <w:next w:val="a"/>
    <w:link w:val="10"/>
    <w:uiPriority w:val="67"/>
    <w:qFormat/>
    <w:rsid w:val="001253A9"/>
    <w:pPr>
      <w:keepNext/>
      <w:keepLines/>
      <w:numPr>
        <w:numId w:val="2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qFormat/>
    <w:rsid w:val="001253A9"/>
    <w:pPr>
      <w:numPr>
        <w:ilvl w:val="1"/>
        <w:numId w:val="2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qFormat/>
    <w:rsid w:val="001253A9"/>
    <w:pPr>
      <w:keepNext/>
      <w:keepLines/>
      <w:numPr>
        <w:ilvl w:val="3"/>
        <w:numId w:val="2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qFormat/>
    <w:rsid w:val="001253A9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qFormat/>
    <w:rsid w:val="001253A9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253A9"/>
    <w:pPr>
      <w:spacing w:after="0" w:line="240" w:lineRule="auto"/>
    </w:pPr>
  </w:style>
  <w:style w:type="paragraph" w:customStyle="1" w:styleId="ConsPlusNormal">
    <w:name w:val="ConsPlusNormal"/>
    <w:rsid w:val="00125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68"/>
    <w:rsid w:val="001253A9"/>
    <w:rPr>
      <w:rFonts w:cs="Times New Roman"/>
      <w:color w:val="0000FF"/>
      <w:u w:val="single"/>
    </w:rPr>
  </w:style>
  <w:style w:type="paragraph" w:customStyle="1" w:styleId="punct">
    <w:name w:val="punct"/>
    <w:basedOn w:val="a"/>
    <w:rsid w:val="001253A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1253A9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6">
    <w:name w:val="Body Text Indent"/>
    <w:basedOn w:val="a"/>
    <w:link w:val="a7"/>
    <w:uiPriority w:val="67"/>
    <w:rsid w:val="001253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1"/>
    <w:link w:val="a6"/>
    <w:uiPriority w:val="67"/>
    <w:rsid w:val="001253A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67"/>
    <w:rsid w:val="001253A9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1253A9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rsid w:val="001253A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rsid w:val="001253A9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rsid w:val="001253A9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1253A9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253A9"/>
  </w:style>
  <w:style w:type="paragraph" w:customStyle="1" w:styleId="21">
    <w:name w:val="Основной текст с отступом 21"/>
    <w:basedOn w:val="a"/>
    <w:uiPriority w:val="67"/>
    <w:rsid w:val="001253A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uiPriority w:val="67"/>
    <w:rsid w:val="001253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1">
    <w:name w:val="Основной текст1"/>
    <w:basedOn w:val="a"/>
    <w:link w:val="a9"/>
    <w:rsid w:val="001253A9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character" w:customStyle="1" w:styleId="a9">
    <w:name w:val="Основной текст_"/>
    <w:basedOn w:val="a1"/>
    <w:link w:val="11"/>
    <w:rsid w:val="001253A9"/>
    <w:rPr>
      <w:rFonts w:ascii="Calibri" w:eastAsia="Calibri" w:hAnsi="Calibri" w:cs="Calibri"/>
      <w:sz w:val="27"/>
      <w:szCs w:val="27"/>
      <w:shd w:val="clear" w:color="auto" w:fill="FFFFFF"/>
      <w:lang w:eastAsia="zh-CN"/>
    </w:rPr>
  </w:style>
  <w:style w:type="paragraph" w:customStyle="1" w:styleId="12">
    <w:name w:val="Без интервала1"/>
    <w:uiPriority w:val="67"/>
    <w:rsid w:val="001253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4C0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4C0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932114CE45B462BCA554EB6A3CDA5FD5486EE25D451270EB1B74EDC520262BAD2F914BC357CF8CCzAG" TargetMode="External"/><Relationship Id="rId13" Type="http://schemas.openxmlformats.org/officeDocument/2006/relationships/hyperlink" Target="https://do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E932114CE45B462BCA554EB6A3CDA5F55A83EA2CDB0C2D06E8BB4CCDzBG" TargetMode="External"/><Relationship Id="rId12" Type="http://schemas.openxmlformats.org/officeDocument/2006/relationships/hyperlink" Target="consultantplus://offline/ref=9DFCD0BC58F1901188C452263C0976EC7682B8277B42784B22C3A2DEC2AABDAEC9F86746227977ABeCmE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10336DA60F86D63DCDFA8D98ED087F9A&amp;req=doc&amp;base=LAW&amp;n=183496&amp;date=27.03.201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chernushka.ru/" TargetMode="External"/><Relationship Id="rId14" Type="http://schemas.openxmlformats.org/officeDocument/2006/relationships/hyperlink" Target="http://admchernush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9316</Words>
  <Characters>53104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cp:lastPrinted>2022-04-19T05:15:00Z</cp:lastPrinted>
  <dcterms:created xsi:type="dcterms:W3CDTF">2022-04-19T04:51:00Z</dcterms:created>
  <dcterms:modified xsi:type="dcterms:W3CDTF">2022-04-19T05:16:00Z</dcterms:modified>
</cp:coreProperties>
</file>