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E3" w:rsidRPr="00391B3E" w:rsidRDefault="003D6BE3" w:rsidP="003D6BE3">
      <w:pPr>
        <w:jc w:val="center"/>
        <w:rPr>
          <w:rFonts w:ascii="Times New Roman" w:hAnsi="Times New Roman"/>
          <w:b/>
          <w:sz w:val="36"/>
          <w:szCs w:val="36"/>
        </w:rPr>
      </w:pPr>
      <w:r w:rsidRPr="00391B3E">
        <w:rPr>
          <w:rFonts w:ascii="Times New Roman" w:hAnsi="Times New Roman"/>
          <w:b/>
          <w:sz w:val="36"/>
          <w:szCs w:val="36"/>
        </w:rPr>
        <w:t>ЧЕРНУШСКАЯ СЕЛЬСКАЯ ДУМА</w:t>
      </w:r>
    </w:p>
    <w:p w:rsidR="003D6BE3" w:rsidRPr="00391B3E" w:rsidRDefault="003D6BE3" w:rsidP="003D6BE3">
      <w:pPr>
        <w:jc w:val="center"/>
        <w:rPr>
          <w:rFonts w:ascii="Times New Roman" w:hAnsi="Times New Roman"/>
          <w:b/>
          <w:sz w:val="36"/>
          <w:szCs w:val="36"/>
        </w:rPr>
      </w:pPr>
      <w:r w:rsidRPr="00391B3E">
        <w:rPr>
          <w:rFonts w:ascii="Times New Roman" w:hAnsi="Times New Roman"/>
          <w:b/>
          <w:sz w:val="36"/>
          <w:szCs w:val="36"/>
        </w:rPr>
        <w:t xml:space="preserve"> КИЛЬМЕЗСКОГО РАЙОНА КИРОВСКОЙ ОБЛАСТИ</w:t>
      </w:r>
    </w:p>
    <w:p w:rsidR="003D6BE3" w:rsidRPr="00391B3E" w:rsidRDefault="003D6BE3" w:rsidP="003D6BE3">
      <w:pPr>
        <w:jc w:val="center"/>
        <w:rPr>
          <w:rFonts w:ascii="Times New Roman" w:hAnsi="Times New Roman"/>
          <w:b/>
          <w:sz w:val="36"/>
          <w:szCs w:val="36"/>
        </w:rPr>
      </w:pPr>
      <w:r w:rsidRPr="00391B3E">
        <w:rPr>
          <w:rFonts w:ascii="Times New Roman" w:hAnsi="Times New Roman"/>
          <w:b/>
          <w:sz w:val="36"/>
          <w:szCs w:val="36"/>
        </w:rPr>
        <w:t>Четвертого созыва</w:t>
      </w:r>
    </w:p>
    <w:p w:rsidR="003D6BE3" w:rsidRPr="00391B3E" w:rsidRDefault="003D6BE3" w:rsidP="003D6BE3">
      <w:pPr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391B3E">
        <w:rPr>
          <w:rFonts w:ascii="Times New Roman" w:hAnsi="Times New Roman"/>
          <w:b/>
          <w:sz w:val="28"/>
          <w:szCs w:val="28"/>
        </w:rPr>
        <w:t>РЕШЕНИЕ</w:t>
      </w:r>
    </w:p>
    <w:p w:rsidR="003D6BE3" w:rsidRPr="00692F28" w:rsidRDefault="00391B3E" w:rsidP="003D6BE3">
      <w:pPr>
        <w:spacing w:befor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6BE3">
        <w:rPr>
          <w:rFonts w:ascii="Times New Roman" w:hAnsi="Times New Roman"/>
          <w:sz w:val="28"/>
          <w:szCs w:val="28"/>
        </w:rPr>
        <w:t>1.0</w:t>
      </w:r>
      <w:r>
        <w:rPr>
          <w:rFonts w:ascii="Times New Roman" w:hAnsi="Times New Roman"/>
          <w:sz w:val="28"/>
          <w:szCs w:val="28"/>
        </w:rPr>
        <w:t>2</w:t>
      </w:r>
      <w:r w:rsidR="003D6BE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3D6BE3" w:rsidRPr="00692F2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D6BE3">
        <w:rPr>
          <w:rFonts w:ascii="Times New Roman" w:hAnsi="Times New Roman"/>
          <w:sz w:val="28"/>
          <w:szCs w:val="28"/>
        </w:rPr>
        <w:t xml:space="preserve">                            № 1/7</w:t>
      </w:r>
    </w:p>
    <w:p w:rsidR="003D6BE3" w:rsidRPr="00692F28" w:rsidRDefault="00391B3E" w:rsidP="003D6B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3D6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Чернушка</w:t>
      </w:r>
    </w:p>
    <w:p w:rsidR="003D6BE3" w:rsidRPr="00692F28" w:rsidRDefault="003D6BE3" w:rsidP="003D6BE3">
      <w:pPr>
        <w:ind w:firstLine="672"/>
        <w:jc w:val="both"/>
        <w:rPr>
          <w:rFonts w:ascii="Times New Roman" w:hAnsi="Times New Roman"/>
          <w:sz w:val="28"/>
        </w:rPr>
      </w:pPr>
    </w:p>
    <w:p w:rsidR="003D6BE3" w:rsidRDefault="003D6BE3" w:rsidP="003D6BE3">
      <w:pPr>
        <w:ind w:right="5105"/>
        <w:jc w:val="both"/>
        <w:rPr>
          <w:rFonts w:ascii="Times New Roman" w:hAnsi="Times New Roman"/>
          <w:sz w:val="28"/>
        </w:rPr>
      </w:pPr>
    </w:p>
    <w:p w:rsidR="003D6BE3" w:rsidRDefault="003D6BE3" w:rsidP="003D6BE3">
      <w:pPr>
        <w:ind w:firstLine="672"/>
        <w:jc w:val="center"/>
        <w:rPr>
          <w:rFonts w:ascii="Times New Roman" w:hAnsi="Times New Roman"/>
          <w:b/>
          <w:color w:val="000000"/>
          <w:spacing w:val="-1"/>
          <w:w w:val="101"/>
          <w:sz w:val="28"/>
          <w:szCs w:val="28"/>
        </w:rPr>
      </w:pPr>
      <w:bookmarkStart w:id="0" w:name="_GoBack"/>
    </w:p>
    <w:p w:rsidR="003D6BE3" w:rsidRPr="00692F28" w:rsidRDefault="003D6BE3" w:rsidP="003D6BE3">
      <w:pPr>
        <w:ind w:firstLine="672"/>
        <w:jc w:val="center"/>
        <w:rPr>
          <w:rFonts w:ascii="Times New Roman" w:hAnsi="Times New Roman"/>
          <w:b/>
          <w:sz w:val="28"/>
        </w:rPr>
      </w:pPr>
      <w:r w:rsidRPr="00692F28">
        <w:rPr>
          <w:rFonts w:ascii="Times New Roman" w:hAnsi="Times New Roman"/>
          <w:b/>
          <w:color w:val="000000"/>
          <w:spacing w:val="-1"/>
          <w:w w:val="101"/>
          <w:sz w:val="28"/>
          <w:szCs w:val="28"/>
        </w:rPr>
        <w:t xml:space="preserve">Об утверждении Порядка проведения внешней проверки годового отчета об </w:t>
      </w:r>
      <w:r w:rsidRPr="00692F28"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  <w:t xml:space="preserve">исполнении бюджета </w:t>
      </w:r>
      <w:proofErr w:type="spellStart"/>
      <w:r w:rsidR="00391B3E"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  <w:t xml:space="preserve"> сельского поселения</w:t>
      </w:r>
    </w:p>
    <w:bookmarkEnd w:id="0"/>
    <w:p w:rsidR="003D6BE3" w:rsidRPr="00211281" w:rsidRDefault="003D6BE3" w:rsidP="003D6BE3">
      <w:pPr>
        <w:shd w:val="clear" w:color="auto" w:fill="FFFFFF"/>
        <w:spacing w:before="518" w:line="485" w:lineRule="exact"/>
        <w:ind w:left="-24" w:firstLine="720"/>
        <w:jc w:val="both"/>
        <w:rPr>
          <w:rFonts w:ascii="Times New Roman" w:hAnsi="Times New Roman"/>
          <w:b/>
        </w:rPr>
      </w:pPr>
      <w:r w:rsidRPr="0099674B">
        <w:rPr>
          <w:rFonts w:ascii="Times New Roman" w:hAnsi="Times New Roman"/>
          <w:color w:val="000000"/>
          <w:w w:val="101"/>
          <w:sz w:val="28"/>
          <w:szCs w:val="28"/>
        </w:rPr>
        <w:t>В соответствии со статьей 264.</w:t>
      </w:r>
      <w:r>
        <w:rPr>
          <w:rFonts w:ascii="Times New Roman" w:hAnsi="Times New Roman"/>
          <w:color w:val="000000"/>
          <w:w w:val="101"/>
          <w:sz w:val="28"/>
          <w:szCs w:val="28"/>
        </w:rPr>
        <w:t>5</w:t>
      </w:r>
      <w:r w:rsidRPr="0099674B">
        <w:rPr>
          <w:rFonts w:ascii="Times New Roman" w:hAnsi="Times New Roman"/>
          <w:color w:val="000000"/>
          <w:w w:val="101"/>
          <w:sz w:val="28"/>
          <w:szCs w:val="28"/>
        </w:rPr>
        <w:t xml:space="preserve"> Бюджетного кодекса Российской Федерации, </w:t>
      </w:r>
      <w:r w:rsidRPr="0099674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Положения о бюджетном процессе в 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муниципальном образовании </w:t>
      </w:r>
      <w:proofErr w:type="spellStart"/>
      <w:r w:rsidR="00211281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 сельское поселение, </w:t>
      </w:r>
      <w:proofErr w:type="spellStart"/>
      <w:r w:rsidR="00211281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Чернушская</w:t>
      </w:r>
      <w:proofErr w:type="spellEnd"/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 сельская Дума </w:t>
      </w:r>
      <w:r w:rsidRPr="00211281">
        <w:rPr>
          <w:rFonts w:ascii="Times New Roman" w:hAnsi="Times New Roman"/>
          <w:b/>
          <w:color w:val="000000"/>
          <w:spacing w:val="-1"/>
          <w:w w:val="101"/>
          <w:sz w:val="28"/>
          <w:szCs w:val="28"/>
        </w:rPr>
        <w:t>РЕШИЛА</w:t>
      </w:r>
      <w:r w:rsidRPr="00211281">
        <w:rPr>
          <w:rFonts w:ascii="Times New Roman" w:hAnsi="Times New Roman"/>
          <w:b/>
          <w:color w:val="000000"/>
          <w:spacing w:val="-3"/>
          <w:w w:val="101"/>
          <w:sz w:val="28"/>
          <w:szCs w:val="28"/>
        </w:rPr>
        <w:t>:</w:t>
      </w:r>
    </w:p>
    <w:p w:rsidR="00211281" w:rsidRDefault="00211281" w:rsidP="003D6BE3">
      <w:pPr>
        <w:shd w:val="clear" w:color="auto" w:fill="FFFFFF"/>
        <w:spacing w:line="360" w:lineRule="auto"/>
        <w:ind w:right="10" w:firstLine="691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</w:p>
    <w:p w:rsidR="00211281" w:rsidRDefault="00211281" w:rsidP="003D6BE3">
      <w:pPr>
        <w:shd w:val="clear" w:color="auto" w:fill="FFFFFF"/>
        <w:spacing w:line="360" w:lineRule="auto"/>
        <w:ind w:right="10" w:firstLine="691"/>
        <w:jc w:val="both"/>
        <w:rPr>
          <w:rFonts w:ascii="Times New Roman" w:hAnsi="Times New Roman"/>
          <w:color w:val="000000"/>
          <w:spacing w:val="-1"/>
          <w:w w:val="101"/>
          <w:sz w:val="28"/>
          <w:szCs w:val="28"/>
        </w:rPr>
      </w:pPr>
    </w:p>
    <w:p w:rsidR="003D6BE3" w:rsidRPr="003E78EC" w:rsidRDefault="003D6BE3" w:rsidP="003D6BE3">
      <w:pPr>
        <w:shd w:val="clear" w:color="auto" w:fill="FFFFFF"/>
        <w:spacing w:line="360" w:lineRule="auto"/>
        <w:ind w:right="10" w:firstLine="69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1.   </w:t>
      </w:r>
      <w:r w:rsidRPr="0099674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Утвердить Порядок проведения внешней проверки годового отчета об </w:t>
      </w:r>
      <w:r w:rsidRPr="0099674B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исполнении бюджета </w:t>
      </w:r>
      <w:proofErr w:type="spellStart"/>
      <w:proofErr w:type="gramStart"/>
      <w:r w:rsidR="00211281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Чернушского</w:t>
      </w:r>
      <w:proofErr w:type="spellEnd"/>
      <w:r w:rsidR="00211281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 xml:space="preserve"> поселения</w:t>
      </w:r>
      <w:r w:rsidR="002B2C7C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, согласно приложения</w:t>
      </w:r>
      <w:r w:rsidRPr="0099674B">
        <w:rPr>
          <w:rFonts w:ascii="Times New Roman" w:hAnsi="Times New Roman"/>
          <w:color w:val="000000"/>
          <w:spacing w:val="-2"/>
          <w:w w:val="101"/>
          <w:sz w:val="28"/>
          <w:szCs w:val="28"/>
        </w:rPr>
        <w:t>.</w:t>
      </w:r>
    </w:p>
    <w:p w:rsidR="003D6BE3" w:rsidRPr="00960111" w:rsidRDefault="003D6BE3" w:rsidP="003D6BE3">
      <w:pPr>
        <w:spacing w:line="360" w:lineRule="auto"/>
        <w:ind w:left="691"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D5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Настоящее решение опубликовать на официальном сайте администрации </w:t>
      </w:r>
      <w:proofErr w:type="spellStart"/>
      <w:r w:rsidR="00211281">
        <w:rPr>
          <w:rFonts w:ascii="Times New Roman" w:hAnsi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D6BE3" w:rsidRDefault="003D6BE3" w:rsidP="003D6BE3">
      <w:pPr>
        <w:spacing w:line="360" w:lineRule="auto"/>
        <w:ind w:firstLine="691"/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D5857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3D6BE3" w:rsidRDefault="003D6BE3" w:rsidP="003D6BE3">
      <w:pPr>
        <w:pStyle w:val="2"/>
        <w:ind w:firstLine="672"/>
        <w:jc w:val="both"/>
        <w:rPr>
          <w:b w:val="0"/>
          <w:sz w:val="28"/>
        </w:rPr>
      </w:pPr>
    </w:p>
    <w:p w:rsidR="003D6BE3" w:rsidRPr="00CB3EC2" w:rsidRDefault="003D6BE3" w:rsidP="00211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10"/>
        </w:tabs>
        <w:rPr>
          <w:rFonts w:ascii="Times New Roman" w:hAnsi="Times New Roman"/>
          <w:sz w:val="28"/>
          <w:szCs w:val="28"/>
        </w:rPr>
      </w:pPr>
      <w:r w:rsidRPr="00CB3EC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211281">
        <w:rPr>
          <w:rFonts w:ascii="Times New Roman" w:hAnsi="Times New Roman"/>
          <w:sz w:val="28"/>
          <w:szCs w:val="28"/>
        </w:rPr>
        <w:t>Чернушской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</w:t>
      </w:r>
      <w:r w:rsidRPr="00CB3EC2">
        <w:rPr>
          <w:rFonts w:ascii="Times New Roman" w:hAnsi="Times New Roman"/>
          <w:sz w:val="28"/>
          <w:szCs w:val="28"/>
        </w:rPr>
        <w:t xml:space="preserve"> Думы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B3EC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1128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21128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="00211281">
        <w:rPr>
          <w:rFonts w:ascii="Times New Roman" w:hAnsi="Times New Roman"/>
          <w:sz w:val="28"/>
          <w:szCs w:val="28"/>
        </w:rPr>
        <w:t xml:space="preserve"> Грозных</w:t>
      </w:r>
      <w:r w:rsidRPr="00CB3EC2">
        <w:rPr>
          <w:rFonts w:ascii="Times New Roman" w:hAnsi="Times New Roman"/>
          <w:sz w:val="28"/>
          <w:szCs w:val="28"/>
        </w:rPr>
        <w:t xml:space="preserve"> </w:t>
      </w:r>
    </w:p>
    <w:p w:rsidR="003D6BE3" w:rsidRDefault="003D6BE3" w:rsidP="003D6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CB3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3D6BE3" w:rsidRDefault="00211281" w:rsidP="003D6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1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Чернушского</w:t>
      </w:r>
      <w:proofErr w:type="spellEnd"/>
      <w:r w:rsidR="003D6BE3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</w:p>
    <w:p w:rsidR="003D6BE3" w:rsidRDefault="003D6BE3" w:rsidP="003D6BE3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3D6BE3" w:rsidRDefault="003D6BE3" w:rsidP="003D6BE3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211281" w:rsidRDefault="00211281" w:rsidP="003D6BE3">
      <w:pPr>
        <w:spacing w:after="480"/>
        <w:jc w:val="both"/>
        <w:rPr>
          <w:rFonts w:ascii="Times New Roman" w:hAnsi="Times New Roman"/>
          <w:sz w:val="28"/>
          <w:szCs w:val="28"/>
        </w:rPr>
      </w:pPr>
    </w:p>
    <w:p w:rsidR="003D6BE3" w:rsidRPr="003741E4" w:rsidRDefault="003D6BE3" w:rsidP="003D6BE3">
      <w:pPr>
        <w:jc w:val="right"/>
        <w:rPr>
          <w:rFonts w:ascii="Times New Roman" w:hAnsi="Times New Roman"/>
          <w:sz w:val="28"/>
          <w:szCs w:val="28"/>
        </w:rPr>
      </w:pPr>
      <w:r w:rsidRPr="003741E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D6BE3" w:rsidRPr="003741E4" w:rsidRDefault="003D6BE3" w:rsidP="003D6BE3">
      <w:pPr>
        <w:jc w:val="right"/>
        <w:rPr>
          <w:rFonts w:ascii="Times New Roman" w:hAnsi="Times New Roman"/>
          <w:sz w:val="28"/>
          <w:szCs w:val="28"/>
        </w:rPr>
      </w:pPr>
      <w:r w:rsidRPr="003741E4">
        <w:rPr>
          <w:rFonts w:ascii="Times New Roman" w:hAnsi="Times New Roman"/>
          <w:sz w:val="28"/>
          <w:szCs w:val="28"/>
        </w:rPr>
        <w:t>Решение</w:t>
      </w:r>
      <w:r w:rsidR="00211281">
        <w:rPr>
          <w:rFonts w:ascii="Times New Roman" w:hAnsi="Times New Roman"/>
          <w:sz w:val="28"/>
          <w:szCs w:val="28"/>
        </w:rPr>
        <w:t>м</w:t>
      </w:r>
      <w:r w:rsidRPr="0037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1281">
        <w:rPr>
          <w:rFonts w:ascii="Times New Roman" w:hAnsi="Times New Roman"/>
          <w:sz w:val="28"/>
          <w:szCs w:val="28"/>
        </w:rPr>
        <w:t>Чернуш</w:t>
      </w:r>
      <w:r w:rsidRPr="003741E4">
        <w:rPr>
          <w:rFonts w:ascii="Times New Roman" w:hAnsi="Times New Roman"/>
          <w:sz w:val="28"/>
          <w:szCs w:val="28"/>
        </w:rPr>
        <w:t>ской</w:t>
      </w:r>
      <w:proofErr w:type="spellEnd"/>
      <w:r w:rsidRPr="003741E4">
        <w:rPr>
          <w:rFonts w:ascii="Times New Roman" w:hAnsi="Times New Roman"/>
          <w:sz w:val="28"/>
          <w:szCs w:val="28"/>
        </w:rPr>
        <w:t xml:space="preserve"> сельской Думы</w:t>
      </w:r>
    </w:p>
    <w:p w:rsidR="003D6BE3" w:rsidRPr="003741E4" w:rsidRDefault="003D6BE3" w:rsidP="003D6BE3">
      <w:pPr>
        <w:jc w:val="right"/>
        <w:rPr>
          <w:rFonts w:ascii="Times New Roman" w:hAnsi="Times New Roman"/>
          <w:sz w:val="28"/>
          <w:szCs w:val="28"/>
        </w:rPr>
      </w:pPr>
      <w:r w:rsidRPr="003741E4">
        <w:rPr>
          <w:rFonts w:ascii="Times New Roman" w:hAnsi="Times New Roman"/>
          <w:sz w:val="28"/>
          <w:szCs w:val="28"/>
        </w:rPr>
        <w:t xml:space="preserve">от </w:t>
      </w:r>
      <w:r w:rsidR="002112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3741E4">
        <w:rPr>
          <w:rFonts w:ascii="Times New Roman" w:hAnsi="Times New Roman"/>
          <w:sz w:val="28"/>
          <w:szCs w:val="28"/>
        </w:rPr>
        <w:t>.0</w:t>
      </w:r>
      <w:r w:rsidR="00211281">
        <w:rPr>
          <w:rFonts w:ascii="Times New Roman" w:hAnsi="Times New Roman"/>
          <w:sz w:val="28"/>
          <w:szCs w:val="28"/>
        </w:rPr>
        <w:t>2</w:t>
      </w:r>
      <w:r w:rsidRPr="003741E4">
        <w:rPr>
          <w:rFonts w:ascii="Times New Roman" w:hAnsi="Times New Roman"/>
          <w:sz w:val="28"/>
          <w:szCs w:val="28"/>
        </w:rPr>
        <w:t>.202</w:t>
      </w:r>
      <w:r w:rsidR="00211281">
        <w:rPr>
          <w:rFonts w:ascii="Times New Roman" w:hAnsi="Times New Roman"/>
          <w:sz w:val="28"/>
          <w:szCs w:val="28"/>
        </w:rPr>
        <w:t>2</w:t>
      </w:r>
      <w:r w:rsidRPr="003741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112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211281">
        <w:rPr>
          <w:rFonts w:ascii="Times New Roman" w:hAnsi="Times New Roman"/>
          <w:sz w:val="28"/>
          <w:szCs w:val="28"/>
        </w:rPr>
        <w:t>7</w:t>
      </w:r>
      <w:r w:rsidRPr="003741E4">
        <w:rPr>
          <w:rFonts w:ascii="Times New Roman" w:hAnsi="Times New Roman"/>
          <w:sz w:val="28"/>
          <w:szCs w:val="28"/>
        </w:rPr>
        <w:t xml:space="preserve"> </w:t>
      </w:r>
    </w:p>
    <w:p w:rsidR="003D6BE3" w:rsidRPr="003741E4" w:rsidRDefault="003D6BE3" w:rsidP="003D6BE3">
      <w:pPr>
        <w:rPr>
          <w:sz w:val="28"/>
          <w:szCs w:val="28"/>
        </w:rPr>
      </w:pPr>
    </w:p>
    <w:p w:rsidR="003D6BE3" w:rsidRDefault="003D6BE3" w:rsidP="003D6BE3"/>
    <w:p w:rsidR="003D6BE3" w:rsidRPr="00F81D56" w:rsidRDefault="003D6BE3" w:rsidP="003D6BE3">
      <w:pPr>
        <w:shd w:val="clear" w:color="auto" w:fill="FFFFFF"/>
        <w:ind w:left="34"/>
        <w:jc w:val="center"/>
        <w:rPr>
          <w:rFonts w:ascii="Times New Roman" w:hAnsi="Times New Roman"/>
        </w:rPr>
      </w:pPr>
      <w:r w:rsidRPr="00F81D5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ПОРЯДОК</w:t>
      </w:r>
    </w:p>
    <w:p w:rsidR="003D6BE3" w:rsidRDefault="003D6BE3" w:rsidP="003D6BE3">
      <w:pPr>
        <w:shd w:val="clear" w:color="auto" w:fill="FFFFFF"/>
        <w:ind w:left="1675" w:right="164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F81D5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проведения внешней проверки годового отчета об исполнении бюджета </w:t>
      </w:r>
      <w:proofErr w:type="spellStart"/>
      <w:r w:rsidR="0021128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сельского поселения</w:t>
      </w:r>
    </w:p>
    <w:p w:rsidR="003D6BE3" w:rsidRDefault="003D6BE3" w:rsidP="003D6BE3">
      <w:pPr>
        <w:shd w:val="clear" w:color="auto" w:fill="FFFFFF"/>
        <w:ind w:left="1675" w:right="164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3D6BE3" w:rsidRPr="00F81D56" w:rsidRDefault="003D6BE3" w:rsidP="003D6BE3">
      <w:pPr>
        <w:shd w:val="clear" w:color="auto" w:fill="FFFFFF"/>
        <w:ind w:left="1675" w:right="1646"/>
        <w:jc w:val="center"/>
        <w:rPr>
          <w:rFonts w:ascii="Times New Roman" w:hAnsi="Times New Roman"/>
        </w:rPr>
      </w:pPr>
    </w:p>
    <w:p w:rsidR="003D6BE3" w:rsidRPr="00F81D56" w:rsidRDefault="003D6BE3" w:rsidP="003D6BE3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29" w:firstLine="715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 w:rsidRPr="00F81D56">
        <w:rPr>
          <w:rFonts w:ascii="Times New Roman" w:hAnsi="Times New Roman"/>
          <w:color w:val="000000"/>
          <w:spacing w:val="6"/>
          <w:sz w:val="28"/>
          <w:szCs w:val="28"/>
        </w:rPr>
        <w:t xml:space="preserve">Годовой отчет об исполнении бюджета </w:t>
      </w:r>
      <w:proofErr w:type="spellStart"/>
      <w:r w:rsidR="00211281">
        <w:rPr>
          <w:rFonts w:ascii="Times New Roman" w:hAnsi="Times New Roman"/>
          <w:color w:val="000000"/>
          <w:spacing w:val="6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</w:t>
      </w:r>
      <w:r w:rsidRPr="00F81D56">
        <w:rPr>
          <w:rFonts w:ascii="Times New Roman" w:hAnsi="Times New Roman"/>
          <w:color w:val="000000"/>
          <w:spacing w:val="6"/>
          <w:sz w:val="28"/>
          <w:szCs w:val="28"/>
        </w:rPr>
        <w:t xml:space="preserve"> (далее -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годовой отчет об исполнении </w:t>
      </w:r>
      <w:r w:rsidRPr="00F81D56">
        <w:rPr>
          <w:rFonts w:ascii="Times New Roman" w:hAnsi="Times New Roman"/>
          <w:color w:val="000000"/>
          <w:spacing w:val="9"/>
          <w:sz w:val="28"/>
          <w:szCs w:val="28"/>
        </w:rPr>
        <w:t>бюджет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а</w:t>
      </w:r>
      <w:r w:rsidRPr="00F81D56">
        <w:rPr>
          <w:rFonts w:ascii="Times New Roman" w:hAnsi="Times New Roman"/>
          <w:color w:val="000000"/>
          <w:spacing w:val="9"/>
          <w:sz w:val="28"/>
          <w:szCs w:val="28"/>
        </w:rPr>
        <w:t xml:space="preserve">) до его рассмотрения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и утверждения </w:t>
      </w:r>
      <w:proofErr w:type="spellStart"/>
      <w:r w:rsidR="00211281">
        <w:rPr>
          <w:rFonts w:ascii="Times New Roman" w:hAnsi="Times New Roman"/>
          <w:color w:val="000000"/>
          <w:spacing w:val="9"/>
          <w:sz w:val="28"/>
          <w:szCs w:val="28"/>
        </w:rPr>
        <w:t>Чернушской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сельской </w:t>
      </w:r>
      <w:r w:rsidRPr="00F81D56">
        <w:rPr>
          <w:rFonts w:ascii="Times New Roman" w:hAnsi="Times New Roman"/>
          <w:color w:val="000000"/>
          <w:spacing w:val="9"/>
          <w:sz w:val="28"/>
          <w:szCs w:val="28"/>
        </w:rPr>
        <w:t xml:space="preserve"> Думой (далее -</w:t>
      </w:r>
      <w:r w:rsidRPr="00F81D56">
        <w:rPr>
          <w:rFonts w:ascii="Times New Roman" w:hAnsi="Times New Roman"/>
          <w:color w:val="000000"/>
          <w:spacing w:val="9"/>
          <w:sz w:val="28"/>
          <w:szCs w:val="28"/>
        </w:rPr>
        <w:br/>
      </w:r>
      <w:r>
        <w:rPr>
          <w:rFonts w:ascii="Times New Roman" w:hAnsi="Times New Roman"/>
          <w:color w:val="000000"/>
          <w:spacing w:val="5"/>
          <w:sz w:val="28"/>
          <w:szCs w:val="28"/>
        </w:rPr>
        <w:t>сельская</w:t>
      </w:r>
      <w:r w:rsidRPr="00F81D56">
        <w:rPr>
          <w:rFonts w:ascii="Times New Roman" w:hAnsi="Times New Roman"/>
          <w:color w:val="000000"/>
          <w:spacing w:val="5"/>
          <w:sz w:val="28"/>
          <w:szCs w:val="28"/>
        </w:rPr>
        <w:t xml:space="preserve"> Дума) подлежит внешней проверке, которая включает проверку</w:t>
      </w:r>
      <w:r w:rsidRPr="00F81D56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F81D56">
        <w:rPr>
          <w:rFonts w:ascii="Times New Roman" w:hAnsi="Times New Roman"/>
          <w:color w:val="000000"/>
          <w:spacing w:val="4"/>
          <w:sz w:val="28"/>
          <w:szCs w:val="28"/>
        </w:rPr>
        <w:t>бюджетной  отчетности  главных администраторов  бюджетных  средств и</w:t>
      </w:r>
      <w:r w:rsidRPr="00F81D56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F81D56">
        <w:rPr>
          <w:rFonts w:ascii="Times New Roman" w:hAnsi="Times New Roman"/>
          <w:color w:val="000000"/>
          <w:spacing w:val="-1"/>
          <w:sz w:val="28"/>
          <w:szCs w:val="28"/>
        </w:rPr>
        <w:t>подготовку заключения на годовой отчет об исполнении бюджета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F81D56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3D6BE3" w:rsidRPr="003D41AC" w:rsidRDefault="003D6BE3" w:rsidP="003D6BE3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ind w:left="29" w:firstLine="715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F81D56">
        <w:rPr>
          <w:rFonts w:ascii="Times New Roman" w:hAnsi="Times New Roman"/>
          <w:color w:val="000000"/>
          <w:spacing w:val="1"/>
          <w:sz w:val="28"/>
          <w:szCs w:val="28"/>
        </w:rPr>
        <w:t xml:space="preserve">Внешняя проверка годового отчета об исполнении бюджета </w:t>
      </w:r>
      <w:r w:rsidRPr="00F81D56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F81D56">
        <w:rPr>
          <w:rFonts w:ascii="Times New Roman" w:hAnsi="Times New Roman"/>
          <w:color w:val="000000"/>
          <w:spacing w:val="3"/>
          <w:sz w:val="28"/>
          <w:szCs w:val="28"/>
        </w:rPr>
        <w:t xml:space="preserve">осуществляется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контрольно-счетной комиссией</w:t>
      </w:r>
      <w:r w:rsidRPr="00F81D5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Кильмезского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района (далее – контрольно-счетная комиссия).</w:t>
      </w:r>
    </w:p>
    <w:p w:rsidR="003D6BE3" w:rsidRPr="003D41AC" w:rsidRDefault="003D6BE3" w:rsidP="003D6BE3">
      <w:pPr>
        <w:numPr>
          <w:ilvl w:val="0"/>
          <w:numId w:val="1"/>
        </w:numPr>
        <w:shd w:val="clear" w:color="auto" w:fill="FFFFFF"/>
        <w:ind w:left="24" w:right="38" w:firstLine="71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3D41AC">
        <w:rPr>
          <w:rFonts w:ascii="Times New Roman" w:hAnsi="Times New Roman"/>
          <w:color w:val="000000"/>
          <w:spacing w:val="7"/>
          <w:sz w:val="28"/>
          <w:szCs w:val="28"/>
        </w:rPr>
        <w:t>дминистра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ция </w:t>
      </w:r>
      <w:proofErr w:type="spellStart"/>
      <w:r w:rsidR="00211281">
        <w:rPr>
          <w:rFonts w:ascii="Times New Roman" w:hAnsi="Times New Roman"/>
          <w:color w:val="000000"/>
          <w:spacing w:val="7"/>
          <w:sz w:val="28"/>
          <w:szCs w:val="28"/>
        </w:rPr>
        <w:t>Чернушского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поселения </w:t>
      </w:r>
      <w:r w:rsidRPr="003D41AC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представляе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отчет</w:t>
      </w:r>
      <w:r w:rsidRPr="003D41AC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об исполнении бюджета сельского поселения 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 xml:space="preserve">онтрольно-счетную комиссию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для подготовки заключения на него не позднее 1 апреля текущего года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3D6BE3" w:rsidRPr="00F81D56" w:rsidRDefault="003D6BE3" w:rsidP="003D6BE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3D41AC">
        <w:rPr>
          <w:rFonts w:ascii="Times New Roman" w:hAnsi="Times New Roman"/>
          <w:sz w:val="28"/>
          <w:szCs w:val="28"/>
        </w:rPr>
        <w:t>Одновременно с отчет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об исполнении бюджета сельского поселения представляется отчетность </w:t>
      </w:r>
      <w:r w:rsidRPr="003D41AC">
        <w:rPr>
          <w:rFonts w:ascii="Times New Roman" w:hAnsi="Times New Roman"/>
          <w:sz w:val="28"/>
          <w:szCs w:val="28"/>
        </w:rPr>
        <w:t>главны</w:t>
      </w:r>
      <w:r>
        <w:rPr>
          <w:rFonts w:ascii="Times New Roman" w:hAnsi="Times New Roman"/>
          <w:sz w:val="28"/>
          <w:szCs w:val="28"/>
        </w:rPr>
        <w:t>х распорядителей</w:t>
      </w:r>
      <w:r w:rsidRPr="003D41AC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 бюджета сельского поселения,</w:t>
      </w:r>
      <w:r w:rsidRPr="00B547A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главных администраторов бюджетных средств и главных администраторов источников финансирования дефицита бюджета.</w:t>
      </w:r>
    </w:p>
    <w:p w:rsidR="003D6BE3" w:rsidRPr="00B51B25" w:rsidRDefault="003D6BE3" w:rsidP="003D6BE3">
      <w:pPr>
        <w:numPr>
          <w:ilvl w:val="0"/>
          <w:numId w:val="1"/>
        </w:numPr>
        <w:shd w:val="clear" w:color="auto" w:fill="FFFFFF"/>
        <w:ind w:left="24" w:right="38" w:firstLine="71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С отчетом об исполнении бюджета за отчетный год в контрольно-счетную комиссию </w:t>
      </w:r>
      <w:r>
        <w:rPr>
          <w:rFonts w:ascii="Times New Roman" w:hAnsi="Times New Roman"/>
          <w:sz w:val="28"/>
          <w:szCs w:val="28"/>
        </w:rPr>
        <w:t xml:space="preserve">представляются документы и материалы, определенные   </w:t>
      </w:r>
      <w:proofErr w:type="gramStart"/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>решени</w:t>
      </w:r>
      <w:r w:rsidR="00892278">
        <w:rPr>
          <w:rFonts w:ascii="Times New Roman" w:hAnsi="Times New Roman"/>
          <w:color w:val="000000"/>
          <w:spacing w:val="-1"/>
          <w:sz w:val="28"/>
          <w:szCs w:val="28"/>
        </w:rPr>
        <w:t>ем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892278">
        <w:rPr>
          <w:rFonts w:ascii="Times New Roman" w:hAnsi="Times New Roman"/>
          <w:color w:val="000000"/>
          <w:spacing w:val="-1"/>
          <w:sz w:val="28"/>
          <w:szCs w:val="28"/>
        </w:rPr>
        <w:t>Чернуш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ской</w:t>
      </w:r>
      <w:proofErr w:type="spellEnd"/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сельской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 xml:space="preserve"> Думы от </w:t>
      </w:r>
      <w:r w:rsidR="00892278">
        <w:rPr>
          <w:rFonts w:ascii="Times New Roman" w:hAnsi="Times New Roman"/>
          <w:color w:val="000000"/>
          <w:spacing w:val="-1"/>
          <w:sz w:val="28"/>
          <w:szCs w:val="28"/>
        </w:rPr>
        <w:t>20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>.1</w:t>
      </w:r>
      <w:r w:rsidR="00892278"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>.201</w:t>
      </w:r>
      <w:r w:rsidR="00892278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 xml:space="preserve"> № </w:t>
      </w:r>
      <w:r w:rsidR="00892278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/</w:t>
      </w:r>
      <w:r w:rsidR="00892278"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3D41AC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3D41AC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«Об утверждении Положения о бюджетном процессе </w:t>
      </w:r>
      <w:r w:rsidRPr="0099674B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муниципальном образовании </w:t>
      </w:r>
      <w:proofErr w:type="spellStart"/>
      <w:r w:rsidR="00892278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Чернушское</w:t>
      </w:r>
      <w:proofErr w:type="spellEnd"/>
      <w:r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 сельское поселение.</w:t>
      </w:r>
    </w:p>
    <w:p w:rsidR="003D6BE3" w:rsidRPr="00B547AB" w:rsidRDefault="003D6BE3" w:rsidP="003D6BE3">
      <w:pPr>
        <w:shd w:val="clear" w:color="auto" w:fill="FFFFFF"/>
        <w:ind w:right="38" w:firstLine="7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 запросу контрольно-счетной комиссии главные администраторы бюджетных средств обязаны представить документы и иную информацию по вопросам исполнения бюджета, относящимся к их компетенции, </w:t>
      </w:r>
      <w:proofErr w:type="gramStart"/>
      <w:r>
        <w:rPr>
          <w:rFonts w:ascii="Times New Roman" w:hAnsi="Times New Roman"/>
          <w:sz w:val="28"/>
          <w:szCs w:val="28"/>
        </w:rPr>
        <w:t>в 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установленные </w:t>
      </w:r>
      <w:proofErr w:type="spellStart"/>
      <w:r>
        <w:rPr>
          <w:rFonts w:ascii="Times New Roman" w:hAnsi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счетной комиссией, а также обеспечить по требованию контрольно-счетной комиссии доступ к первичной учетной документации.</w:t>
      </w:r>
    </w:p>
    <w:p w:rsidR="003D6BE3" w:rsidRDefault="003D6BE3" w:rsidP="003D6BE3">
      <w:pPr>
        <w:numPr>
          <w:ilvl w:val="0"/>
          <w:numId w:val="1"/>
        </w:numPr>
        <w:shd w:val="clear" w:color="auto" w:fill="FFFFFF"/>
        <w:tabs>
          <w:tab w:val="left" w:pos="1018"/>
        </w:tabs>
        <w:ind w:firstLine="74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елями и задачами внешней проверки годового отчета об исполнении бюджета являются</w:t>
      </w:r>
      <w:r w:rsidRPr="00F81D56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3D6BE3" w:rsidRPr="00F81D56" w:rsidRDefault="00211EE3" w:rsidP="003D6BE3">
      <w:pPr>
        <w:shd w:val="clear" w:color="auto" w:fill="FFFFFF"/>
        <w:tabs>
          <w:tab w:val="left" w:pos="1018"/>
        </w:tabs>
        <w:ind w:firstLine="74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 xml:space="preserve">.1. установление законности, степени полноты и достоверности представленной бюджетной отчетности, а также </w:t>
      </w:r>
      <w:proofErr w:type="gramStart"/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>представленных  с</w:t>
      </w:r>
      <w:proofErr w:type="gramEnd"/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 xml:space="preserve"> отчетом документов и материалов; </w:t>
      </w:r>
    </w:p>
    <w:p w:rsidR="003D6BE3" w:rsidRDefault="00211EE3" w:rsidP="003D6BE3">
      <w:pPr>
        <w:shd w:val="clear" w:color="auto" w:fill="FFFFFF"/>
        <w:tabs>
          <w:tab w:val="left" w:pos="1411"/>
        </w:tabs>
        <w:ind w:left="14" w:firstLine="72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5</w:t>
      </w:r>
      <w:r w:rsidR="003D6BE3" w:rsidRPr="00F81D56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="003D6BE3">
        <w:rPr>
          <w:rFonts w:ascii="Times New Roman" w:hAnsi="Times New Roman"/>
          <w:color w:val="000000"/>
          <w:spacing w:val="-8"/>
          <w:sz w:val="28"/>
          <w:szCs w:val="28"/>
        </w:rPr>
        <w:t>2</w:t>
      </w:r>
      <w:r w:rsidR="003D6BE3" w:rsidRPr="00F81D56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ab/>
      </w:r>
      <w:r w:rsidR="003D6BE3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 xml:space="preserve">эффективности и </w:t>
      </w:r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>результативност</w:t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 xml:space="preserve">и </w:t>
      </w:r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>использования бюджетных средств;</w:t>
      </w:r>
    </w:p>
    <w:p w:rsidR="003D6BE3" w:rsidRPr="00F81D56" w:rsidRDefault="00211EE3" w:rsidP="003D6BE3">
      <w:pPr>
        <w:shd w:val="clear" w:color="auto" w:fill="FFFFFF"/>
        <w:tabs>
          <w:tab w:val="left" w:pos="1411"/>
        </w:tabs>
        <w:ind w:left="14" w:firstLine="725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 xml:space="preserve">.3. определение эффективности и целесообразности </w:t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>использования муниципальной собственности.</w:t>
      </w:r>
    </w:p>
    <w:p w:rsidR="003D6BE3" w:rsidRPr="00F81D56" w:rsidRDefault="00211EE3" w:rsidP="003D6BE3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5</w:t>
      </w:r>
      <w:r w:rsidR="003D6BE3">
        <w:rPr>
          <w:rFonts w:ascii="Times New Roman" w:hAnsi="Times New Roman"/>
          <w:color w:val="000000"/>
          <w:spacing w:val="4"/>
          <w:sz w:val="28"/>
          <w:szCs w:val="28"/>
        </w:rPr>
        <w:t>.4. Установление достоверности бюджетной отчетности главных администраторов доходов бюджета, главных администраторов бюджетных средств и главных администраторов источников финансирования дефицита бюджета</w:t>
      </w:r>
    </w:p>
    <w:p w:rsidR="003D6BE3" w:rsidRPr="00F81D56" w:rsidRDefault="003D6BE3" w:rsidP="003D6BE3">
      <w:pPr>
        <w:jc w:val="both"/>
        <w:rPr>
          <w:rFonts w:ascii="Times New Roman" w:hAnsi="Times New Roman"/>
          <w:sz w:val="2"/>
          <w:szCs w:val="2"/>
        </w:rPr>
      </w:pPr>
    </w:p>
    <w:p w:rsidR="003D6BE3" w:rsidRPr="00F81D56" w:rsidRDefault="00211EE3" w:rsidP="003D6BE3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 w:rsidR="003D6BE3">
        <w:rPr>
          <w:rFonts w:ascii="Times New Roman" w:hAnsi="Times New Roman"/>
          <w:color w:val="000000"/>
          <w:spacing w:val="5"/>
          <w:sz w:val="28"/>
          <w:szCs w:val="28"/>
        </w:rPr>
        <w:t>.5.</w:t>
      </w:r>
      <w:r w:rsidR="003D6BE3" w:rsidRPr="00F81D56">
        <w:rPr>
          <w:rFonts w:ascii="Times New Roman" w:hAnsi="Times New Roman"/>
          <w:color w:val="000000"/>
          <w:spacing w:val="5"/>
          <w:sz w:val="28"/>
          <w:szCs w:val="28"/>
        </w:rPr>
        <w:t>Анализ выявленных отклонений от установленных показателей</w:t>
      </w:r>
      <w:r w:rsidR="003D6BE3" w:rsidRPr="00F81D56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 xml:space="preserve">бюджета </w:t>
      </w:r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>сельского поселения</w:t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 xml:space="preserve"> и подготовка предложений,</w:t>
      </w:r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 xml:space="preserve"> направляемых на их устранение, </w:t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>а также совершенствование бюджетного процесса.</w:t>
      </w:r>
    </w:p>
    <w:p w:rsidR="003D6BE3" w:rsidRPr="00F81D56" w:rsidRDefault="00211EE3" w:rsidP="003D6BE3">
      <w:pPr>
        <w:shd w:val="clear" w:color="auto" w:fill="FFFFFF"/>
        <w:tabs>
          <w:tab w:val="left" w:pos="1210"/>
        </w:tabs>
        <w:ind w:left="7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5</w:t>
      </w:r>
      <w:r w:rsidR="003D6BE3" w:rsidRPr="00F81D56">
        <w:rPr>
          <w:rFonts w:ascii="Times New Roman" w:hAnsi="Times New Roman"/>
          <w:color w:val="000000"/>
          <w:spacing w:val="-7"/>
          <w:sz w:val="28"/>
          <w:szCs w:val="28"/>
        </w:rPr>
        <w:t>.6.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ab/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>Проверка основных форм бюджетной отчетности.</w:t>
      </w:r>
    </w:p>
    <w:p w:rsidR="003D6BE3" w:rsidRPr="00F81D56" w:rsidRDefault="00211EE3" w:rsidP="003D6BE3">
      <w:pPr>
        <w:shd w:val="clear" w:color="auto" w:fill="FFFFFF"/>
        <w:tabs>
          <w:tab w:val="left" w:pos="1349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5</w:t>
      </w:r>
      <w:r w:rsidR="003D6BE3" w:rsidRPr="00F81D56">
        <w:rPr>
          <w:rFonts w:ascii="Times New Roman" w:hAnsi="Times New Roman"/>
          <w:color w:val="000000"/>
          <w:spacing w:val="-7"/>
          <w:sz w:val="28"/>
          <w:szCs w:val="28"/>
        </w:rPr>
        <w:t>.7.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ab/>
      </w:r>
      <w:r w:rsidR="003D6BE3" w:rsidRPr="00F81D56">
        <w:rPr>
          <w:rFonts w:ascii="Times New Roman" w:hAnsi="Times New Roman"/>
          <w:color w:val="000000"/>
          <w:spacing w:val="-2"/>
          <w:sz w:val="28"/>
          <w:szCs w:val="28"/>
        </w:rPr>
        <w:t>Проверка   баланса,   что   позволит   проанализировать   динамику</w:t>
      </w:r>
      <w:r w:rsidR="003D6BE3" w:rsidRPr="00F81D56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="003D6BE3" w:rsidRPr="00F81D56">
        <w:rPr>
          <w:rFonts w:ascii="Times New Roman" w:hAnsi="Times New Roman"/>
          <w:color w:val="000000"/>
          <w:spacing w:val="3"/>
          <w:sz w:val="28"/>
          <w:szCs w:val="28"/>
        </w:rPr>
        <w:t>отчетных данных по финансовым и нефинансовым активам, дебиторской и</w:t>
      </w:r>
      <w:r w:rsidR="003D6BE3" w:rsidRPr="00F81D56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>кредиторской    задолженности,    а    также    по    финансовому    результату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br/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 xml:space="preserve">деятельности </w:t>
      </w:r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>главного распорядителя бюджетных средств</w:t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3D6BE3" w:rsidRPr="00F81D56" w:rsidRDefault="003D6BE3" w:rsidP="003D6BE3">
      <w:pPr>
        <w:shd w:val="clear" w:color="auto" w:fill="FFFFFF"/>
        <w:tabs>
          <w:tab w:val="left" w:pos="1349"/>
        </w:tabs>
        <w:ind w:firstLine="720"/>
        <w:jc w:val="both"/>
        <w:rPr>
          <w:rFonts w:ascii="Times New Roman" w:hAnsi="Times New Roman"/>
        </w:rPr>
        <w:sectPr w:rsidR="003D6BE3" w:rsidRPr="00F81D56" w:rsidSect="008D6DCA">
          <w:pgSz w:w="11909" w:h="16834"/>
          <w:pgMar w:top="1418" w:right="567" w:bottom="1134" w:left="1701" w:header="720" w:footer="720" w:gutter="0"/>
          <w:cols w:space="60"/>
          <w:noEndnote/>
        </w:sectPr>
      </w:pPr>
    </w:p>
    <w:p w:rsidR="003D6BE3" w:rsidRPr="00F81D56" w:rsidRDefault="00211EE3" w:rsidP="003D6BE3">
      <w:pPr>
        <w:shd w:val="clear" w:color="auto" w:fill="FFFFFF"/>
        <w:tabs>
          <w:tab w:val="left" w:pos="1066"/>
        </w:tabs>
        <w:ind w:left="1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6</w:t>
      </w:r>
      <w:r w:rsidR="003D6BE3" w:rsidRPr="00F81D56"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ab/>
      </w:r>
      <w:r w:rsidR="003D6BE3" w:rsidRPr="00F81D56">
        <w:rPr>
          <w:rFonts w:ascii="Times New Roman" w:hAnsi="Times New Roman"/>
          <w:color w:val="000000"/>
          <w:spacing w:val="4"/>
          <w:sz w:val="28"/>
          <w:szCs w:val="28"/>
        </w:rPr>
        <w:t xml:space="preserve">После проведения проверки отчетности у </w:t>
      </w:r>
      <w:r w:rsidR="003D6BE3">
        <w:rPr>
          <w:rFonts w:ascii="Times New Roman" w:hAnsi="Times New Roman"/>
          <w:color w:val="000000"/>
          <w:spacing w:val="4"/>
          <w:sz w:val="28"/>
          <w:szCs w:val="28"/>
        </w:rPr>
        <w:t xml:space="preserve">главных распорядителей бюджетных средств </w:t>
      </w:r>
      <w:r w:rsidR="003D6BE3" w:rsidRPr="00F81D56">
        <w:rPr>
          <w:rFonts w:ascii="Times New Roman" w:hAnsi="Times New Roman"/>
          <w:color w:val="000000"/>
          <w:spacing w:val="6"/>
          <w:sz w:val="28"/>
          <w:szCs w:val="28"/>
        </w:rPr>
        <w:t xml:space="preserve">контрольная комиссия проводит проверку </w:t>
      </w:r>
      <w:r w:rsidR="003D6BE3"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представленного администрацией </w:t>
      </w:r>
      <w:proofErr w:type="spellStart"/>
      <w:r w:rsidR="00D00B03">
        <w:rPr>
          <w:rFonts w:ascii="Times New Roman" w:hAnsi="Times New Roman"/>
          <w:color w:val="000000"/>
          <w:spacing w:val="6"/>
          <w:sz w:val="28"/>
          <w:szCs w:val="28"/>
        </w:rPr>
        <w:t>Чернушского</w:t>
      </w:r>
      <w:proofErr w:type="spellEnd"/>
      <w:r w:rsidR="003D6BE3">
        <w:rPr>
          <w:rFonts w:ascii="Times New Roman" w:hAnsi="Times New Roman"/>
          <w:color w:val="000000"/>
          <w:spacing w:val="6"/>
          <w:sz w:val="28"/>
          <w:szCs w:val="28"/>
        </w:rPr>
        <w:t xml:space="preserve"> сельского поселения </w:t>
      </w:r>
      <w:r w:rsidR="003D6BE3" w:rsidRPr="00F81D56">
        <w:rPr>
          <w:rFonts w:ascii="Times New Roman" w:hAnsi="Times New Roman"/>
          <w:color w:val="000000"/>
          <w:spacing w:val="6"/>
          <w:sz w:val="28"/>
          <w:szCs w:val="28"/>
        </w:rPr>
        <w:t>годового отчета</w:t>
      </w:r>
      <w:r w:rsidR="003D6BE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3D6BE3" w:rsidRPr="00F81D56">
        <w:rPr>
          <w:rFonts w:ascii="Times New Roman" w:hAnsi="Times New Roman"/>
          <w:color w:val="000000"/>
          <w:spacing w:val="6"/>
          <w:sz w:val="28"/>
          <w:szCs w:val="28"/>
        </w:rPr>
        <w:t>об</w:t>
      </w:r>
      <w:r w:rsidR="003D6BE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3D6BE3" w:rsidRPr="00F81D56">
        <w:rPr>
          <w:rFonts w:ascii="Times New Roman" w:hAnsi="Times New Roman"/>
          <w:color w:val="000000"/>
          <w:spacing w:val="6"/>
          <w:sz w:val="28"/>
          <w:szCs w:val="28"/>
        </w:rPr>
        <w:t>исполнении</w:t>
      </w:r>
      <w:r w:rsidR="003D6BE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3D6BE3" w:rsidRPr="00F81D56">
        <w:rPr>
          <w:rFonts w:ascii="Times New Roman" w:hAnsi="Times New Roman"/>
          <w:color w:val="000000"/>
          <w:spacing w:val="-1"/>
          <w:sz w:val="28"/>
          <w:szCs w:val="28"/>
        </w:rPr>
        <w:t>бюджета</w:t>
      </w:r>
      <w:r w:rsidR="003D6BE3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3D6BE3" w:rsidRPr="00F81D56" w:rsidRDefault="00211EE3" w:rsidP="003D6BE3">
      <w:pPr>
        <w:shd w:val="clear" w:color="auto" w:fill="FFFFFF"/>
        <w:tabs>
          <w:tab w:val="left" w:pos="1190"/>
        </w:tabs>
        <w:ind w:left="10" w:firstLine="7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7</w:t>
      </w:r>
      <w:r w:rsidR="003D6BE3" w:rsidRPr="00F81D56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ab/>
      </w:r>
      <w:r w:rsidR="003D6BE3" w:rsidRPr="00F81D56">
        <w:rPr>
          <w:rFonts w:ascii="Times New Roman" w:hAnsi="Times New Roman"/>
          <w:color w:val="000000"/>
          <w:spacing w:val="2"/>
          <w:sz w:val="28"/>
          <w:szCs w:val="28"/>
        </w:rPr>
        <w:t>Внешняя   проверка   годового   отчета   проводится   контрольной</w:t>
      </w:r>
      <w:r w:rsidR="003D6BE3" w:rsidRPr="00F81D56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>комиссией в течение месяца.</w:t>
      </w:r>
    </w:p>
    <w:p w:rsidR="003D6BE3" w:rsidRPr="00F81D56" w:rsidRDefault="00211EE3" w:rsidP="003D6BE3">
      <w:pPr>
        <w:shd w:val="clear" w:color="auto" w:fill="FFFFFF"/>
        <w:tabs>
          <w:tab w:val="left" w:pos="1094"/>
        </w:tabs>
        <w:ind w:left="5" w:firstLine="725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8</w:t>
      </w:r>
      <w:r w:rsidR="003D6BE3" w:rsidRPr="00F81D56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ab/>
      </w:r>
      <w:r w:rsidR="003D6BE3" w:rsidRPr="00F81D56">
        <w:rPr>
          <w:rFonts w:ascii="Times New Roman" w:hAnsi="Times New Roman"/>
          <w:color w:val="000000"/>
          <w:spacing w:val="10"/>
          <w:sz w:val="28"/>
          <w:szCs w:val="28"/>
        </w:rPr>
        <w:t>Итоги проверки отражаются в заключении на годовой отчет об</w:t>
      </w:r>
      <w:r w:rsidR="003D6BE3" w:rsidRPr="00F81D56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="003D6BE3" w:rsidRPr="00F81D56">
        <w:rPr>
          <w:rFonts w:ascii="Times New Roman" w:hAnsi="Times New Roman"/>
          <w:color w:val="000000"/>
          <w:spacing w:val="4"/>
          <w:sz w:val="28"/>
          <w:szCs w:val="28"/>
        </w:rPr>
        <w:t xml:space="preserve">исполнении бюджета </w:t>
      </w:r>
      <w:r w:rsidR="003D6BE3">
        <w:rPr>
          <w:rFonts w:ascii="Times New Roman" w:hAnsi="Times New Roman"/>
          <w:color w:val="000000"/>
          <w:spacing w:val="4"/>
          <w:sz w:val="28"/>
          <w:szCs w:val="28"/>
        </w:rPr>
        <w:t>сельского поселения</w:t>
      </w:r>
      <w:r w:rsidR="003D6BE3" w:rsidRPr="00F81D56">
        <w:rPr>
          <w:rFonts w:ascii="Times New Roman" w:hAnsi="Times New Roman"/>
          <w:color w:val="000000"/>
          <w:spacing w:val="4"/>
          <w:sz w:val="28"/>
          <w:szCs w:val="28"/>
        </w:rPr>
        <w:t>, кот</w:t>
      </w:r>
      <w:r w:rsidR="003D6BE3">
        <w:rPr>
          <w:rFonts w:ascii="Times New Roman" w:hAnsi="Times New Roman"/>
          <w:color w:val="000000"/>
          <w:spacing w:val="4"/>
          <w:sz w:val="28"/>
          <w:szCs w:val="28"/>
        </w:rPr>
        <w:t xml:space="preserve">орое предоставляется в сельскую </w:t>
      </w:r>
      <w:r w:rsidR="003D6BE3" w:rsidRPr="00F81D56">
        <w:rPr>
          <w:rFonts w:ascii="Times New Roman" w:hAnsi="Times New Roman"/>
          <w:color w:val="000000"/>
          <w:spacing w:val="4"/>
          <w:sz w:val="28"/>
          <w:szCs w:val="28"/>
        </w:rPr>
        <w:t>Думу с</w:t>
      </w:r>
      <w:r w:rsidR="003D6BE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 xml:space="preserve">одновременным направлением в администрацию </w:t>
      </w:r>
      <w:r w:rsidR="003D6BE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>.</w:t>
      </w:r>
    </w:p>
    <w:p w:rsidR="003D6BE3" w:rsidRPr="00F81D56" w:rsidRDefault="00211EE3" w:rsidP="003D6BE3">
      <w:pPr>
        <w:shd w:val="clear" w:color="auto" w:fill="FFFFFF"/>
        <w:tabs>
          <w:tab w:val="left" w:pos="1013"/>
        </w:tabs>
        <w:ind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9</w:t>
      </w:r>
      <w:r w:rsidR="003D6BE3" w:rsidRPr="00F81D56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3D6BE3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3D6BE3" w:rsidRPr="00F81D56">
        <w:rPr>
          <w:rFonts w:ascii="Times New Roman" w:hAnsi="Times New Roman"/>
          <w:color w:val="000000"/>
          <w:spacing w:val="-2"/>
          <w:sz w:val="28"/>
          <w:szCs w:val="28"/>
        </w:rPr>
        <w:t xml:space="preserve">Отчет об исполнении бюджета должен быть представлен в </w:t>
      </w:r>
      <w:proofErr w:type="spellStart"/>
      <w:r w:rsidR="00D00B03">
        <w:rPr>
          <w:rFonts w:ascii="Times New Roman" w:hAnsi="Times New Roman"/>
          <w:color w:val="000000"/>
          <w:spacing w:val="-2"/>
          <w:sz w:val="28"/>
          <w:szCs w:val="28"/>
        </w:rPr>
        <w:t>Чернушскую</w:t>
      </w:r>
      <w:proofErr w:type="spellEnd"/>
      <w:r w:rsidR="003D6BE3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сельскую </w:t>
      </w:r>
      <w:r w:rsidR="003D6BE3" w:rsidRPr="00F81D56">
        <w:rPr>
          <w:rFonts w:ascii="Times New Roman" w:hAnsi="Times New Roman"/>
          <w:color w:val="000000"/>
          <w:sz w:val="28"/>
          <w:szCs w:val="28"/>
        </w:rPr>
        <w:t>Думу для утверждения не позднее 1 мая текущего года.</w:t>
      </w:r>
    </w:p>
    <w:p w:rsidR="003D6BE3" w:rsidRDefault="003D6BE3" w:rsidP="003D6BE3">
      <w:pPr>
        <w:jc w:val="both"/>
        <w:rPr>
          <w:rFonts w:ascii="Times New Roman" w:hAnsi="Times New Roman"/>
        </w:rPr>
      </w:pPr>
    </w:p>
    <w:p w:rsidR="003D6BE3" w:rsidRDefault="003D6BE3" w:rsidP="003D6BE3">
      <w:pPr>
        <w:jc w:val="both"/>
        <w:rPr>
          <w:rFonts w:ascii="Times New Roman" w:hAnsi="Times New Roman"/>
        </w:rPr>
      </w:pPr>
    </w:p>
    <w:p w:rsidR="003D6BE3" w:rsidRPr="00F81D56" w:rsidRDefault="003D6BE3" w:rsidP="003D6B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3D6BE3" w:rsidRDefault="003D6BE3" w:rsidP="003D6BE3"/>
    <w:p w:rsidR="00EE20AB" w:rsidRDefault="00EE20AB"/>
    <w:sectPr w:rsidR="00EE20AB" w:rsidSect="003B081D">
      <w:type w:val="continuous"/>
      <w:pgSz w:w="11909" w:h="16834"/>
      <w:pgMar w:top="1418" w:right="567" w:bottom="1134" w:left="1701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962"/>
    <w:multiLevelType w:val="singleLevel"/>
    <w:tmpl w:val="E6C836B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93"/>
    <w:rsid w:val="00211281"/>
    <w:rsid w:val="00211EE3"/>
    <w:rsid w:val="002B2C7C"/>
    <w:rsid w:val="00391B3E"/>
    <w:rsid w:val="003D6BE3"/>
    <w:rsid w:val="00892278"/>
    <w:rsid w:val="00942B93"/>
    <w:rsid w:val="00D00B03"/>
    <w:rsid w:val="00EE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E422"/>
  <w15:chartTrackingRefBased/>
  <w15:docId w15:val="{14C7A636-E7E2-4E2C-8E0C-100FB771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E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D6BE3"/>
    <w:pPr>
      <w:ind w:firstLine="709"/>
    </w:pPr>
    <w:rPr>
      <w:rFonts w:ascii="Times New Roman" w:hAnsi="Times New Roman"/>
      <w:b/>
    </w:rPr>
  </w:style>
  <w:style w:type="character" w:customStyle="1" w:styleId="20">
    <w:name w:val="Основной текст с отступом 2 Знак"/>
    <w:basedOn w:val="a0"/>
    <w:link w:val="2"/>
    <w:rsid w:val="003D6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2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5</cp:revision>
  <cp:lastPrinted>2022-02-14T10:47:00Z</cp:lastPrinted>
  <dcterms:created xsi:type="dcterms:W3CDTF">2022-02-11T13:02:00Z</dcterms:created>
  <dcterms:modified xsi:type="dcterms:W3CDTF">2022-02-14T10:48:00Z</dcterms:modified>
</cp:coreProperties>
</file>