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EF" w:rsidRDefault="000602EF" w:rsidP="000602EF">
      <w:pPr>
        <w:pStyle w:val="ConsPlusNormal"/>
        <w:ind w:firstLine="540"/>
        <w:jc w:val="both"/>
      </w:pPr>
    </w:p>
    <w:p w:rsidR="00685AD4" w:rsidRDefault="00685AD4" w:rsidP="00685AD4">
      <w:pPr>
        <w:tabs>
          <w:tab w:val="left" w:pos="5760"/>
        </w:tabs>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b/>
          <w:bCs/>
          <w:sz w:val="28"/>
          <w:szCs w:val="28"/>
          <w:lang w:eastAsia="ru-RU"/>
        </w:rPr>
        <w:t xml:space="preserve">АДМИНИСТРАЦИЯ  </w:t>
      </w:r>
      <w:r w:rsidR="00B133AC">
        <w:rPr>
          <w:rFonts w:ascii="Times New Roman" w:hAnsi="Times New Roman" w:cs="Times New Roman"/>
          <w:b/>
          <w:bCs/>
          <w:sz w:val="28"/>
          <w:szCs w:val="28"/>
          <w:lang w:eastAsia="ru-RU"/>
        </w:rPr>
        <w:t xml:space="preserve"> </w:t>
      </w:r>
      <w:proofErr w:type="gramStart"/>
      <w:r>
        <w:rPr>
          <w:rFonts w:ascii="Times New Roman" w:hAnsi="Times New Roman" w:cs="Times New Roman"/>
          <w:b/>
          <w:bCs/>
          <w:sz w:val="28"/>
          <w:szCs w:val="28"/>
          <w:lang w:eastAsia="ru-RU"/>
        </w:rPr>
        <w:t xml:space="preserve">ЧЕРНУШСКОГО </w:t>
      </w:r>
      <w:r w:rsidR="00B133AC">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СЕЛЬСКОГО</w:t>
      </w:r>
      <w:proofErr w:type="gramEnd"/>
      <w:r>
        <w:rPr>
          <w:rFonts w:ascii="Times New Roman" w:hAnsi="Times New Roman" w:cs="Times New Roman"/>
          <w:b/>
          <w:bCs/>
          <w:sz w:val="28"/>
          <w:szCs w:val="28"/>
          <w:lang w:eastAsia="ru-RU"/>
        </w:rPr>
        <w:t xml:space="preserve"> ПОСЕЛЕНИЯ</w:t>
      </w:r>
    </w:p>
    <w:p w:rsidR="00685AD4" w:rsidRDefault="00685AD4" w:rsidP="00685AD4">
      <w:pPr>
        <w:tabs>
          <w:tab w:val="left" w:pos="5760"/>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КИЛЬМЕЗСКОГО РАЙОНА КИРОВСКОЙ ОБЛАСТИ</w:t>
      </w:r>
    </w:p>
    <w:p w:rsidR="00685AD4" w:rsidRDefault="00685AD4" w:rsidP="00685AD4">
      <w:pPr>
        <w:tabs>
          <w:tab w:val="left" w:pos="5760"/>
        </w:tabs>
        <w:spacing w:after="0" w:line="240" w:lineRule="auto"/>
        <w:jc w:val="center"/>
        <w:rPr>
          <w:rFonts w:ascii="Times New Roman" w:hAnsi="Times New Roman" w:cs="Times New Roman"/>
          <w:b/>
          <w:bCs/>
          <w:sz w:val="24"/>
          <w:szCs w:val="24"/>
          <w:lang w:eastAsia="ru-RU"/>
        </w:rPr>
      </w:pPr>
    </w:p>
    <w:p w:rsidR="00685AD4" w:rsidRDefault="00685AD4" w:rsidP="00685AD4">
      <w:pPr>
        <w:tabs>
          <w:tab w:val="left" w:pos="5760"/>
        </w:tabs>
        <w:spacing w:after="0" w:line="240" w:lineRule="auto"/>
        <w:rPr>
          <w:rFonts w:ascii="Times New Roman" w:hAnsi="Times New Roman" w:cs="Times New Roman"/>
          <w:b/>
          <w:bCs/>
          <w:sz w:val="24"/>
          <w:szCs w:val="24"/>
          <w:lang w:eastAsia="ru-RU"/>
        </w:rPr>
      </w:pPr>
    </w:p>
    <w:p w:rsidR="00685AD4" w:rsidRDefault="00685AD4" w:rsidP="00685AD4">
      <w:pPr>
        <w:tabs>
          <w:tab w:val="left" w:pos="5760"/>
        </w:tabs>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ПОСТАНОВЛЕНИЕ </w:t>
      </w:r>
    </w:p>
    <w:p w:rsidR="00685AD4" w:rsidRDefault="00685AD4" w:rsidP="00685AD4">
      <w:pPr>
        <w:spacing w:after="0" w:line="240" w:lineRule="auto"/>
        <w:rPr>
          <w:rFonts w:ascii="Times New Roman" w:hAnsi="Times New Roman" w:cs="Times New Roman"/>
          <w:sz w:val="28"/>
          <w:szCs w:val="28"/>
          <w:lang w:eastAsia="ru-RU"/>
        </w:rPr>
      </w:pPr>
    </w:p>
    <w:p w:rsidR="00685AD4" w:rsidRDefault="002215E3" w:rsidP="00685AD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685AD4">
        <w:rPr>
          <w:rFonts w:ascii="Times New Roman" w:hAnsi="Times New Roman" w:cs="Times New Roman"/>
          <w:sz w:val="28"/>
          <w:szCs w:val="28"/>
          <w:lang w:eastAsia="ru-RU"/>
        </w:rPr>
        <w:t>.0</w:t>
      </w:r>
      <w:r>
        <w:rPr>
          <w:rFonts w:ascii="Times New Roman" w:hAnsi="Times New Roman" w:cs="Times New Roman"/>
          <w:sz w:val="28"/>
          <w:szCs w:val="28"/>
          <w:lang w:eastAsia="ru-RU"/>
        </w:rPr>
        <w:t>3</w:t>
      </w:r>
      <w:r w:rsidR="00685AD4">
        <w:rPr>
          <w:rFonts w:ascii="Times New Roman" w:hAnsi="Times New Roman" w:cs="Times New Roman"/>
          <w:sz w:val="28"/>
          <w:szCs w:val="28"/>
          <w:lang w:eastAsia="ru-RU"/>
        </w:rPr>
        <w:t xml:space="preserve">.2021                                                                                                 № </w:t>
      </w:r>
      <w:r>
        <w:rPr>
          <w:rFonts w:ascii="Times New Roman" w:hAnsi="Times New Roman" w:cs="Times New Roman"/>
          <w:sz w:val="28"/>
          <w:szCs w:val="28"/>
          <w:lang w:eastAsia="ru-RU"/>
        </w:rPr>
        <w:t>11</w:t>
      </w:r>
    </w:p>
    <w:p w:rsidR="00685AD4" w:rsidRDefault="00685AD4" w:rsidP="00685AD4">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п.Чернушка</w:t>
      </w:r>
      <w:proofErr w:type="spellEnd"/>
    </w:p>
    <w:p w:rsidR="00685AD4" w:rsidRDefault="00685AD4" w:rsidP="00685AD4">
      <w:pPr>
        <w:spacing w:after="0" w:line="360" w:lineRule="auto"/>
        <w:ind w:firstLine="5398"/>
        <w:rPr>
          <w:rFonts w:ascii="Times New Roman" w:hAnsi="Times New Roman" w:cs="Times New Roman"/>
          <w:sz w:val="28"/>
          <w:szCs w:val="28"/>
          <w:lang w:eastAsia="ru-RU"/>
        </w:rPr>
      </w:pPr>
    </w:p>
    <w:p w:rsidR="000602EF" w:rsidRPr="00E937B3" w:rsidRDefault="000602EF" w:rsidP="000602EF">
      <w:pPr>
        <w:pStyle w:val="ConsPlusNormal"/>
        <w:ind w:firstLine="540"/>
        <w:jc w:val="both"/>
        <w:rPr>
          <w:color w:val="FF0000"/>
        </w:rPr>
      </w:pPr>
    </w:p>
    <w:p w:rsidR="000602EF" w:rsidRDefault="000602EF" w:rsidP="000602EF">
      <w:pPr>
        <w:pStyle w:val="ConsPlusNormal"/>
        <w:ind w:firstLine="540"/>
        <w:jc w:val="cente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Pr>
          <w:rFonts w:ascii="Times New Roman" w:hAnsi="Times New Roman" w:cs="Times New Roman"/>
          <w:sz w:val="28"/>
          <w:szCs w:val="28"/>
        </w:rPr>
        <w:t>»</w:t>
      </w:r>
    </w:p>
    <w:p w:rsidR="000602EF" w:rsidRDefault="000602EF" w:rsidP="000602EF">
      <w:pPr>
        <w:pStyle w:val="ConsPlusNormal"/>
        <w:ind w:firstLine="540"/>
        <w:jc w:val="both"/>
      </w:pPr>
    </w:p>
    <w:p w:rsidR="000602EF" w:rsidRDefault="000602EF" w:rsidP="00060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proofErr w:type="spellStart"/>
      <w:r w:rsidR="00685AD4">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r w:rsidRPr="00685AD4">
        <w:rPr>
          <w:rFonts w:ascii="Times New Roman" w:hAnsi="Times New Roman" w:cs="Times New Roman"/>
          <w:b/>
          <w:sz w:val="28"/>
          <w:szCs w:val="28"/>
        </w:rPr>
        <w:t>ПОСТАНОВЛЯЕТ:</w:t>
      </w:r>
    </w:p>
    <w:p w:rsidR="000602EF" w:rsidRDefault="000602EF" w:rsidP="00060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 Предоставление земельных участков, на которых расположены здания, сооружения на территории муниципального образования"</w:t>
      </w:r>
      <w:r w:rsidR="00685AD4">
        <w:rPr>
          <w:rFonts w:ascii="Times New Roman" w:hAnsi="Times New Roman" w:cs="Times New Roman"/>
          <w:sz w:val="28"/>
          <w:szCs w:val="28"/>
        </w:rPr>
        <w:t>, согласно приложению</w:t>
      </w:r>
      <w:r>
        <w:rPr>
          <w:rFonts w:ascii="Times New Roman" w:hAnsi="Times New Roman" w:cs="Times New Roman"/>
          <w:sz w:val="28"/>
          <w:szCs w:val="28"/>
        </w:rPr>
        <w:t>.</w:t>
      </w:r>
    </w:p>
    <w:p w:rsidR="000602EF" w:rsidRDefault="000602EF" w:rsidP="00060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опубликовать </w:t>
      </w:r>
      <w:r w:rsidR="00685AD4">
        <w:rPr>
          <w:rFonts w:ascii="Times New Roman" w:hAnsi="Times New Roman" w:cs="Times New Roman"/>
          <w:sz w:val="28"/>
          <w:szCs w:val="28"/>
        </w:rPr>
        <w:t>на</w:t>
      </w:r>
      <w:r>
        <w:rPr>
          <w:rFonts w:ascii="Times New Roman" w:hAnsi="Times New Roman" w:cs="Times New Roman"/>
          <w:sz w:val="28"/>
          <w:szCs w:val="28"/>
        </w:rPr>
        <w:t xml:space="preserve"> Информационн</w:t>
      </w:r>
      <w:r w:rsidR="00685AD4">
        <w:rPr>
          <w:rFonts w:ascii="Times New Roman" w:hAnsi="Times New Roman" w:cs="Times New Roman"/>
          <w:sz w:val="28"/>
          <w:szCs w:val="28"/>
        </w:rPr>
        <w:t>ых</w:t>
      </w:r>
      <w:r>
        <w:rPr>
          <w:rFonts w:ascii="Times New Roman" w:hAnsi="Times New Roman" w:cs="Times New Roman"/>
          <w:sz w:val="28"/>
          <w:szCs w:val="28"/>
        </w:rPr>
        <w:t xml:space="preserve"> </w:t>
      </w:r>
      <w:r w:rsidR="00685AD4">
        <w:rPr>
          <w:rFonts w:ascii="Times New Roman" w:hAnsi="Times New Roman" w:cs="Times New Roman"/>
          <w:sz w:val="28"/>
          <w:szCs w:val="28"/>
        </w:rPr>
        <w:t xml:space="preserve">стендах </w:t>
      </w:r>
      <w:proofErr w:type="spellStart"/>
      <w:r w:rsidR="00685AD4">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и разместить на официальном сайте </w:t>
      </w:r>
      <w:proofErr w:type="spellStart"/>
      <w:r w:rsidR="00685AD4">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w:t>
      </w:r>
    </w:p>
    <w:p w:rsidR="000602EF" w:rsidRDefault="00685AD4" w:rsidP="00060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602EF">
        <w:rPr>
          <w:rFonts w:ascii="Times New Roman" w:hAnsi="Times New Roman" w:cs="Times New Roman"/>
          <w:sz w:val="28"/>
          <w:szCs w:val="28"/>
        </w:rPr>
        <w:t>. Настоящее Постановление вступает в силу со дня его опубликования.</w:t>
      </w: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685AD4">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w:t>
      </w:r>
      <w:bookmarkStart w:id="0" w:name="_GoBack"/>
      <w:bookmarkEnd w:id="0"/>
      <w:r>
        <w:rPr>
          <w:rFonts w:ascii="Times New Roman" w:hAnsi="Times New Roman" w:cs="Times New Roman"/>
          <w:sz w:val="28"/>
          <w:szCs w:val="28"/>
        </w:rPr>
        <w:t xml:space="preserve">                         </w:t>
      </w:r>
      <w:r w:rsidR="00685AD4">
        <w:rPr>
          <w:rFonts w:ascii="Times New Roman" w:hAnsi="Times New Roman" w:cs="Times New Roman"/>
          <w:sz w:val="28"/>
          <w:szCs w:val="28"/>
        </w:rPr>
        <w:t>Г.Ф. Грозных</w:t>
      </w: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685AD4" w:rsidRDefault="00685AD4" w:rsidP="000602EF">
      <w:pPr>
        <w:pStyle w:val="ConsPlusNormal"/>
        <w:ind w:firstLine="540"/>
        <w:jc w:val="both"/>
        <w:rPr>
          <w:rFonts w:ascii="Times New Roman" w:hAnsi="Times New Roman" w:cs="Times New Roman"/>
          <w:sz w:val="28"/>
          <w:szCs w:val="28"/>
        </w:rPr>
      </w:pPr>
    </w:p>
    <w:p w:rsidR="00685AD4" w:rsidRDefault="00685AD4" w:rsidP="000602EF">
      <w:pPr>
        <w:pStyle w:val="ConsPlusNormal"/>
        <w:ind w:firstLine="540"/>
        <w:jc w:val="both"/>
        <w:rPr>
          <w:rFonts w:ascii="Times New Roman" w:hAnsi="Times New Roman" w:cs="Times New Roman"/>
          <w:sz w:val="28"/>
          <w:szCs w:val="28"/>
        </w:rPr>
      </w:pPr>
    </w:p>
    <w:p w:rsidR="00685AD4" w:rsidRDefault="00685AD4" w:rsidP="000602EF">
      <w:pPr>
        <w:pStyle w:val="ConsPlusNormal"/>
        <w:ind w:firstLine="540"/>
        <w:jc w:val="both"/>
        <w:rPr>
          <w:rFonts w:ascii="Times New Roman" w:hAnsi="Times New Roman" w:cs="Times New Roman"/>
          <w:sz w:val="28"/>
          <w:szCs w:val="28"/>
        </w:rPr>
      </w:pPr>
    </w:p>
    <w:p w:rsidR="00685AD4" w:rsidRDefault="00685AD4" w:rsidP="000602EF">
      <w:pPr>
        <w:pStyle w:val="ConsPlusNormal"/>
        <w:ind w:firstLine="540"/>
        <w:jc w:val="both"/>
        <w:rPr>
          <w:rFonts w:ascii="Times New Roman" w:hAnsi="Times New Roman" w:cs="Times New Roman"/>
          <w:sz w:val="28"/>
          <w:szCs w:val="28"/>
        </w:rPr>
      </w:pPr>
    </w:p>
    <w:p w:rsidR="00685AD4" w:rsidRDefault="00685AD4" w:rsidP="000602EF">
      <w:pPr>
        <w:pStyle w:val="ConsPlusNormal"/>
        <w:ind w:firstLine="540"/>
        <w:jc w:val="both"/>
        <w:rPr>
          <w:rFonts w:ascii="Times New Roman" w:hAnsi="Times New Roman" w:cs="Times New Roman"/>
          <w:sz w:val="28"/>
          <w:szCs w:val="28"/>
        </w:rPr>
      </w:pPr>
    </w:p>
    <w:p w:rsidR="00003B1F" w:rsidRDefault="00003B1F" w:rsidP="00685AD4">
      <w:pPr>
        <w:pStyle w:val="ConsPlusNormal"/>
        <w:jc w:val="right"/>
        <w:rPr>
          <w:rFonts w:ascii="Times New Roman" w:hAnsi="Times New Roman" w:cs="Times New Roman"/>
        </w:rPr>
      </w:pPr>
    </w:p>
    <w:p w:rsidR="00685AD4" w:rsidRPr="00003B1F" w:rsidRDefault="00685AD4" w:rsidP="00685AD4">
      <w:pPr>
        <w:pStyle w:val="ConsPlusNormal"/>
        <w:jc w:val="right"/>
        <w:rPr>
          <w:rFonts w:ascii="Times New Roman" w:hAnsi="Times New Roman" w:cs="Times New Roman"/>
        </w:rPr>
      </w:pPr>
      <w:r w:rsidRPr="00003B1F">
        <w:rPr>
          <w:rFonts w:ascii="Times New Roman" w:hAnsi="Times New Roman" w:cs="Times New Roman"/>
        </w:rPr>
        <w:lastRenderedPageBreak/>
        <w:t>Утвержден</w:t>
      </w:r>
    </w:p>
    <w:p w:rsidR="00685AD4" w:rsidRPr="00003B1F" w:rsidRDefault="00685AD4" w:rsidP="00685AD4">
      <w:pPr>
        <w:pStyle w:val="ConsPlusNormal"/>
        <w:jc w:val="right"/>
        <w:rPr>
          <w:rFonts w:ascii="Times New Roman" w:hAnsi="Times New Roman" w:cs="Times New Roman"/>
        </w:rPr>
      </w:pPr>
      <w:r w:rsidRPr="00003B1F">
        <w:rPr>
          <w:rFonts w:ascii="Times New Roman" w:hAnsi="Times New Roman" w:cs="Times New Roman"/>
        </w:rPr>
        <w:t>постановлением</w:t>
      </w:r>
    </w:p>
    <w:p w:rsidR="00685AD4" w:rsidRPr="00003B1F" w:rsidRDefault="00685AD4" w:rsidP="00685AD4">
      <w:pPr>
        <w:pStyle w:val="ConsPlusNormal"/>
        <w:jc w:val="right"/>
        <w:rPr>
          <w:rFonts w:ascii="Times New Roman" w:hAnsi="Times New Roman" w:cs="Times New Roman"/>
        </w:rPr>
      </w:pPr>
      <w:r w:rsidRPr="00003B1F">
        <w:rPr>
          <w:rFonts w:ascii="Times New Roman" w:hAnsi="Times New Roman" w:cs="Times New Roman"/>
        </w:rPr>
        <w:t xml:space="preserve">администрации </w:t>
      </w:r>
      <w:proofErr w:type="spellStart"/>
      <w:r w:rsidRPr="00003B1F">
        <w:rPr>
          <w:rFonts w:ascii="Times New Roman" w:hAnsi="Times New Roman" w:cs="Times New Roman"/>
        </w:rPr>
        <w:t>Чернушского</w:t>
      </w:r>
      <w:proofErr w:type="spellEnd"/>
    </w:p>
    <w:p w:rsidR="00685AD4" w:rsidRPr="00003B1F" w:rsidRDefault="00685AD4" w:rsidP="00685AD4">
      <w:pPr>
        <w:pStyle w:val="ConsPlusNormal"/>
        <w:jc w:val="right"/>
        <w:rPr>
          <w:rFonts w:ascii="Times New Roman" w:hAnsi="Times New Roman" w:cs="Times New Roman"/>
        </w:rPr>
      </w:pPr>
      <w:r w:rsidRPr="00003B1F">
        <w:rPr>
          <w:rFonts w:ascii="Times New Roman" w:hAnsi="Times New Roman" w:cs="Times New Roman"/>
        </w:rPr>
        <w:t xml:space="preserve"> сельского поселения</w:t>
      </w:r>
    </w:p>
    <w:p w:rsidR="00685AD4" w:rsidRPr="00003B1F" w:rsidRDefault="00685AD4" w:rsidP="00685AD4">
      <w:pPr>
        <w:pStyle w:val="ConsPlusNormal"/>
        <w:jc w:val="right"/>
        <w:rPr>
          <w:rFonts w:ascii="Times New Roman" w:hAnsi="Times New Roman" w:cs="Times New Roman"/>
        </w:rPr>
      </w:pPr>
      <w:r w:rsidRPr="00003B1F">
        <w:rPr>
          <w:rFonts w:ascii="Times New Roman" w:hAnsi="Times New Roman" w:cs="Times New Roman"/>
        </w:rPr>
        <w:t xml:space="preserve">от </w:t>
      </w:r>
      <w:r w:rsidR="002215E3" w:rsidRPr="00003B1F">
        <w:rPr>
          <w:rFonts w:ascii="Times New Roman" w:hAnsi="Times New Roman" w:cs="Times New Roman"/>
        </w:rPr>
        <w:t>25</w:t>
      </w:r>
      <w:r w:rsidRPr="00003B1F">
        <w:rPr>
          <w:rFonts w:ascii="Times New Roman" w:hAnsi="Times New Roman" w:cs="Times New Roman"/>
        </w:rPr>
        <w:t>.0</w:t>
      </w:r>
      <w:r w:rsidR="002215E3" w:rsidRPr="00003B1F">
        <w:rPr>
          <w:rFonts w:ascii="Times New Roman" w:hAnsi="Times New Roman" w:cs="Times New Roman"/>
        </w:rPr>
        <w:t>3</w:t>
      </w:r>
      <w:r w:rsidRPr="00003B1F">
        <w:rPr>
          <w:rFonts w:ascii="Times New Roman" w:hAnsi="Times New Roman" w:cs="Times New Roman"/>
        </w:rPr>
        <w:t>.202</w:t>
      </w:r>
      <w:r w:rsidR="002215E3" w:rsidRPr="00003B1F">
        <w:rPr>
          <w:rFonts w:ascii="Times New Roman" w:hAnsi="Times New Roman" w:cs="Times New Roman"/>
        </w:rPr>
        <w:t>1</w:t>
      </w:r>
      <w:r w:rsidRPr="00003B1F">
        <w:rPr>
          <w:rFonts w:ascii="Times New Roman" w:hAnsi="Times New Roman" w:cs="Times New Roman"/>
        </w:rPr>
        <w:t xml:space="preserve"> № </w:t>
      </w:r>
      <w:r w:rsidR="002215E3" w:rsidRPr="00003B1F">
        <w:rPr>
          <w:rFonts w:ascii="Times New Roman" w:hAnsi="Times New Roman" w:cs="Times New Roman"/>
        </w:rPr>
        <w:t>11</w:t>
      </w:r>
    </w:p>
    <w:p w:rsidR="000602EF" w:rsidRPr="00003B1F" w:rsidRDefault="000602EF" w:rsidP="000602EF">
      <w:pPr>
        <w:pStyle w:val="ConsPlusNormal"/>
        <w:jc w:val="right"/>
        <w:rPr>
          <w:rFonts w:ascii="Times New Roman" w:hAnsi="Times New Roman" w:cs="Times New Roman"/>
        </w:rPr>
      </w:pPr>
    </w:p>
    <w:p w:rsidR="000602EF" w:rsidRPr="00003B1F" w:rsidRDefault="000602EF" w:rsidP="000602EF">
      <w:pPr>
        <w:pStyle w:val="ConsPlusNormal"/>
        <w:jc w:val="right"/>
        <w:rPr>
          <w:rFonts w:ascii="Times New Roman" w:hAnsi="Times New Roman" w:cs="Times New Roman"/>
        </w:rPr>
      </w:pPr>
    </w:p>
    <w:p w:rsidR="000602EF" w:rsidRPr="00003B1F" w:rsidRDefault="000602EF" w:rsidP="000602EF">
      <w:pPr>
        <w:pStyle w:val="ConsPlusTitle"/>
        <w:jc w:val="center"/>
        <w:rPr>
          <w:rFonts w:ascii="Times New Roman" w:hAnsi="Times New Roman" w:cs="Times New Roman"/>
        </w:rPr>
      </w:pPr>
      <w:bookmarkStart w:id="1" w:name="P36"/>
      <w:bookmarkEnd w:id="1"/>
      <w:r w:rsidRPr="00003B1F">
        <w:rPr>
          <w:rFonts w:ascii="Times New Roman" w:hAnsi="Times New Roman" w:cs="Times New Roman"/>
        </w:rPr>
        <w:t>Административный регламент</w:t>
      </w: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0602EF" w:rsidRPr="00003B1F" w:rsidRDefault="000602EF" w:rsidP="000602EF">
      <w:pPr>
        <w:pStyle w:val="ConsPlusNormal"/>
        <w:ind w:firstLine="540"/>
        <w:jc w:val="center"/>
        <w:rPr>
          <w:rFonts w:ascii="Times New Roman" w:hAnsi="Times New Roman" w:cs="Times New Roman"/>
        </w:rPr>
      </w:pP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1. Общие положения</w:t>
      </w:r>
    </w:p>
    <w:p w:rsidR="000602EF" w:rsidRPr="00003B1F" w:rsidRDefault="000602EF" w:rsidP="000602EF">
      <w:pPr>
        <w:pStyle w:val="ConsPlusNormal"/>
        <w:ind w:firstLine="540"/>
        <w:jc w:val="both"/>
        <w:rPr>
          <w:rFonts w:ascii="Times New Roman" w:hAnsi="Times New Roman" w:cs="Times New Roman"/>
        </w:rPr>
      </w:pPr>
    </w:p>
    <w:p w:rsidR="000602EF" w:rsidRPr="00003B1F" w:rsidRDefault="000602EF" w:rsidP="000602EF">
      <w:pPr>
        <w:pStyle w:val="ConsPlusNormal"/>
        <w:ind w:firstLine="540"/>
        <w:jc w:val="both"/>
        <w:rPr>
          <w:rFonts w:ascii="Times New Roman" w:hAnsi="Times New Roman" w:cs="Times New Roman"/>
        </w:rPr>
      </w:pPr>
      <w:r w:rsidRPr="00003B1F">
        <w:rPr>
          <w:rFonts w:ascii="Times New Roman" w:hAnsi="Times New Roman" w:cs="Times New Roman"/>
        </w:rPr>
        <w:t>1.1.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МФЦ,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Основные понятия в настоящем регламенте используются в том же значении, в котором они приведены в Федеральном законе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Административный регламент распространяется на отношения, возникающие при предоставлении земельных участков в аренду, в собственность бесплатно и </w:t>
      </w:r>
      <w:proofErr w:type="gramStart"/>
      <w:r w:rsidRPr="00003B1F">
        <w:rPr>
          <w:rFonts w:ascii="Times New Roman" w:hAnsi="Times New Roman" w:cs="Times New Roman"/>
        </w:rPr>
        <w:t>по  договорам</w:t>
      </w:r>
      <w:proofErr w:type="gramEnd"/>
      <w:r w:rsidRPr="00003B1F">
        <w:rPr>
          <w:rFonts w:ascii="Times New Roman" w:hAnsi="Times New Roman" w:cs="Times New Roman"/>
        </w:rPr>
        <w:t xml:space="preserve"> купли-продажи за плату, в безвозмездное пользование, в постоянное (бессрочное) пользование, по соглашению об установлении сервитута.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Административный регламент не регулирует вопросы распоряжения лесными участками.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b/>
        </w:rPr>
        <w:t>1.2.</w:t>
      </w:r>
      <w:r w:rsidRPr="00003B1F">
        <w:rPr>
          <w:rFonts w:ascii="Times New Roman" w:hAnsi="Times New Roman" w:cs="Times New Roman"/>
        </w:rPr>
        <w:t xml:space="preserve"> </w:t>
      </w:r>
      <w:r w:rsidRPr="00003B1F">
        <w:rPr>
          <w:rFonts w:ascii="Times New Roman" w:hAnsi="Times New Roman" w:cs="Times New Roman"/>
          <w:b/>
          <w:bCs/>
        </w:rPr>
        <w:t>Круг заявителей</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N 210-ФЗ, или в МФЦ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N 210-ФЗ, выраженным в письменной или электронной форме.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b/>
          <w:bCs/>
        </w:rPr>
        <w:t>1.3. Требования к порядку информирования о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bookmarkStart w:id="2" w:name="P51"/>
      <w:bookmarkEnd w:id="2"/>
      <w:r w:rsidRPr="00003B1F">
        <w:rPr>
          <w:rFonts w:ascii="Times New Roman" w:hAnsi="Times New Roman" w:cs="Times New Roman"/>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685AD4" w:rsidRPr="00003B1F">
        <w:rPr>
          <w:rFonts w:ascii="Times New Roman" w:hAnsi="Times New Roman" w:cs="Times New Roman"/>
        </w:rPr>
        <w:t>Чернушского</w:t>
      </w:r>
      <w:proofErr w:type="spellEnd"/>
      <w:r w:rsidRPr="00003B1F">
        <w:rPr>
          <w:rFonts w:ascii="Times New Roman" w:hAnsi="Times New Roman" w:cs="Times New Roman"/>
        </w:rPr>
        <w:t xml:space="preserve"> сельского поселения (далее – Администрация), а также на Едином портале государственных и муниципальных услуг (функций) (далее - Единый портал).</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1.3.1.1. При личном обращении заявителя, а также обращении в письменной (электронной) </w:t>
      </w:r>
      <w:r w:rsidRPr="00003B1F">
        <w:rPr>
          <w:rFonts w:ascii="Times New Roman" w:hAnsi="Times New Roman" w:cs="Times New Roman"/>
        </w:rPr>
        <w:lastRenderedPageBreak/>
        <w:t>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1.3.1.5. Информация о порядке предоставления муниципальной услуги предоставляется бесплатно.</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МФЦ) можно получить:</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на официальном сайте администрации в информационно-телекоммуникационной сети "Интернет" (далее - сеть Интернет);</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на Региональном портале;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на Едином портале;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на информационных стендах в администрации;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при личном обращении заявителя;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при обращении в письменной форме, в форме электронного документа;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по телефону.</w:t>
      </w:r>
    </w:p>
    <w:p w:rsidR="000602EF" w:rsidRPr="00003B1F" w:rsidRDefault="000602EF" w:rsidP="000602EF">
      <w:pPr>
        <w:pStyle w:val="ConsPlusNormal"/>
        <w:ind w:firstLine="540"/>
        <w:jc w:val="both"/>
        <w:rPr>
          <w:rFonts w:ascii="Times New Roman" w:hAnsi="Times New Roman" w:cs="Times New Roman"/>
        </w:rPr>
      </w:pP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2. Стандарт предоставления муниципальной услуги</w:t>
      </w:r>
    </w:p>
    <w:p w:rsidR="000602EF" w:rsidRPr="00003B1F" w:rsidRDefault="000602EF" w:rsidP="000602EF">
      <w:pPr>
        <w:pStyle w:val="ConsPlusNormal"/>
        <w:ind w:firstLine="540"/>
        <w:jc w:val="both"/>
        <w:rPr>
          <w:rFonts w:ascii="Times New Roman" w:hAnsi="Times New Roman" w:cs="Times New Roman"/>
        </w:rPr>
      </w:pPr>
    </w:p>
    <w:p w:rsidR="000602EF" w:rsidRPr="00003B1F" w:rsidRDefault="000602EF" w:rsidP="000602EF">
      <w:pPr>
        <w:pStyle w:val="ConsPlusNormal"/>
        <w:ind w:firstLine="540"/>
        <w:jc w:val="both"/>
        <w:rPr>
          <w:rFonts w:ascii="Times New Roman" w:hAnsi="Times New Roman" w:cs="Times New Roman"/>
        </w:rPr>
      </w:pPr>
      <w:r w:rsidRPr="00003B1F">
        <w:rPr>
          <w:rFonts w:ascii="Times New Roman" w:hAnsi="Times New Roman" w:cs="Times New Roman"/>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 xml:space="preserve">2.2. Муниципальная услуга предоставляется администрацией муниципального образования </w:t>
      </w:r>
      <w:proofErr w:type="spellStart"/>
      <w:r w:rsidR="00685AD4" w:rsidRPr="00003B1F">
        <w:rPr>
          <w:rFonts w:ascii="Times New Roman" w:hAnsi="Times New Roman" w:cs="Times New Roman"/>
        </w:rPr>
        <w:t>Чернушское</w:t>
      </w:r>
      <w:proofErr w:type="spellEnd"/>
      <w:r w:rsidRPr="00003B1F">
        <w:rPr>
          <w:rFonts w:ascii="Times New Roman" w:hAnsi="Times New Roman" w:cs="Times New Roman"/>
        </w:rPr>
        <w:t xml:space="preserve"> сельское поселение </w:t>
      </w:r>
      <w:proofErr w:type="spellStart"/>
      <w:r w:rsidR="00685AD4" w:rsidRPr="00003B1F">
        <w:rPr>
          <w:rFonts w:ascii="Times New Roman" w:hAnsi="Times New Roman" w:cs="Times New Roman"/>
        </w:rPr>
        <w:t>Кильмезского</w:t>
      </w:r>
      <w:proofErr w:type="spellEnd"/>
      <w:r w:rsidRPr="00003B1F">
        <w:rPr>
          <w:rFonts w:ascii="Times New Roman" w:hAnsi="Times New Roman" w:cs="Times New Roman"/>
        </w:rPr>
        <w:t xml:space="preserve"> района Кировской области (далее – Администрация)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b/>
          <w:bCs/>
        </w:rPr>
        <w:t>2.3. Нормативные правовые акты, регулирующие предоставление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b/>
          <w:bCs/>
        </w:rPr>
        <w:lastRenderedPageBreak/>
        <w:t>2.4. Результатом предоставления муниципальной услуги является: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принятие решения об отказе в предоставлении земельного участка и направление принятого решения заявителю.</w:t>
      </w:r>
    </w:p>
    <w:p w:rsidR="000602EF" w:rsidRPr="00003B1F" w:rsidRDefault="000602EF" w:rsidP="000602EF">
      <w:pPr>
        <w:pStyle w:val="ConsPlusNormal"/>
        <w:spacing w:before="220"/>
        <w:ind w:firstLine="540"/>
        <w:jc w:val="both"/>
        <w:rPr>
          <w:rFonts w:ascii="Times New Roman" w:hAnsi="Times New Roman" w:cs="Times New Roman"/>
        </w:rPr>
      </w:pPr>
      <w:bookmarkStart w:id="3" w:name="P77"/>
      <w:bookmarkEnd w:id="3"/>
      <w:r w:rsidRPr="00003B1F">
        <w:rPr>
          <w:rFonts w:ascii="Times New Roman" w:hAnsi="Times New Roman" w:cs="Times New Roman"/>
          <w:b/>
          <w:bCs/>
        </w:rPr>
        <w:t>2.5. Исчерпывающий перечень документов, необходимых для предоставления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2.5.1. Для предоставления муниципальной услуги заявитель представляет:</w:t>
      </w:r>
    </w:p>
    <w:p w:rsidR="000602EF" w:rsidRPr="00003B1F" w:rsidRDefault="000602EF" w:rsidP="000602EF">
      <w:pPr>
        <w:pStyle w:val="ConsPlusNormal"/>
        <w:spacing w:before="220"/>
        <w:ind w:firstLine="540"/>
        <w:jc w:val="both"/>
        <w:rPr>
          <w:rFonts w:ascii="Times New Roman" w:hAnsi="Times New Roman" w:cs="Times New Roman"/>
        </w:rPr>
      </w:pPr>
      <w:bookmarkStart w:id="4" w:name="P79"/>
      <w:bookmarkEnd w:id="4"/>
      <w:r w:rsidRPr="00003B1F">
        <w:rPr>
          <w:rFonts w:ascii="Times New Roman" w:hAnsi="Times New Roman" w:cs="Times New Roman"/>
        </w:rPr>
        <w:t>2.5.1.1. Заявление о предоставлении муниципальной услуги (приложение N 1 к настоящему Административному регламенту), в котором должны быть указаны:</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фамилия, имя, отчество, место жительства заявителя и реквизиты документа, удостоверяющего личность заявителя (для гражданина);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кадастровый номер испрашиваемого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вид права, на котором заявитель желает приобрести земельный участок;</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основание предоставления земельного участка без проведения торгов;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цель использования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почтовый адрес и (или) адрес электронной почты для связи с заявителем.</w:t>
      </w:r>
    </w:p>
    <w:p w:rsidR="000602EF" w:rsidRPr="00003B1F" w:rsidRDefault="000602EF" w:rsidP="000602EF">
      <w:pPr>
        <w:pStyle w:val="ConsPlusNormal"/>
        <w:spacing w:before="220"/>
        <w:ind w:firstLine="540"/>
        <w:jc w:val="both"/>
        <w:rPr>
          <w:rFonts w:ascii="Times New Roman" w:hAnsi="Times New Roman" w:cs="Times New Roman"/>
        </w:rPr>
      </w:pPr>
      <w:bookmarkStart w:id="5" w:name="P88"/>
      <w:bookmarkEnd w:id="5"/>
      <w:r w:rsidRPr="00003B1F">
        <w:rPr>
          <w:rFonts w:ascii="Times New Roman" w:hAnsi="Times New Roman" w:cs="Times New Roman"/>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0602EF" w:rsidRPr="00003B1F" w:rsidRDefault="000602EF" w:rsidP="000602EF">
      <w:pPr>
        <w:pStyle w:val="ConsPlusNormal"/>
        <w:spacing w:before="220"/>
        <w:ind w:firstLine="540"/>
        <w:jc w:val="both"/>
        <w:rPr>
          <w:rFonts w:ascii="Times New Roman" w:hAnsi="Times New Roman" w:cs="Times New Roman"/>
        </w:rPr>
      </w:pPr>
      <w:bookmarkStart w:id="6" w:name="P93"/>
      <w:bookmarkEnd w:id="6"/>
      <w:r w:rsidRPr="00003B1F">
        <w:rPr>
          <w:rFonts w:ascii="Times New Roman" w:hAnsi="Times New Roman" w:cs="Times New Roman"/>
        </w:rPr>
        <w:lastRenderedPageBreak/>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602EF" w:rsidRPr="00003B1F" w:rsidRDefault="000602EF" w:rsidP="000602EF">
      <w:pPr>
        <w:pStyle w:val="ConsPlusNormal"/>
        <w:spacing w:before="220"/>
        <w:ind w:firstLine="540"/>
        <w:jc w:val="both"/>
        <w:rPr>
          <w:rFonts w:ascii="Times New Roman" w:hAnsi="Times New Roman" w:cs="Times New Roman"/>
        </w:rPr>
      </w:pPr>
      <w:bookmarkStart w:id="7" w:name="P94"/>
      <w:bookmarkEnd w:id="7"/>
      <w:r w:rsidRPr="00003B1F">
        <w:rPr>
          <w:rFonts w:ascii="Times New Roman" w:hAnsi="Times New Roman" w:cs="Times New Roman"/>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0602EF" w:rsidRPr="00003B1F" w:rsidRDefault="000602EF" w:rsidP="000602EF">
      <w:pPr>
        <w:pStyle w:val="ConsPlusNormal"/>
        <w:spacing w:before="220"/>
        <w:ind w:firstLine="540"/>
        <w:jc w:val="both"/>
        <w:rPr>
          <w:rFonts w:ascii="Times New Roman" w:hAnsi="Times New Roman" w:cs="Times New Roman"/>
        </w:rPr>
      </w:pPr>
      <w:bookmarkStart w:id="8" w:name="P96"/>
      <w:bookmarkEnd w:id="8"/>
      <w:r w:rsidRPr="00003B1F">
        <w:rPr>
          <w:rFonts w:ascii="Times New Roman" w:hAnsi="Times New Roman" w:cs="Times New Roman"/>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2.5.2. Документы, указанные в </w:t>
      </w:r>
      <w:hyperlink w:anchor="P79" w:history="1">
        <w:r w:rsidRPr="00003B1F">
          <w:rPr>
            <w:rStyle w:val="a4"/>
            <w:rFonts w:ascii="Times New Roman" w:eastAsia="SimSun" w:hAnsi="Times New Roman"/>
          </w:rPr>
          <w:t>подпунктах 2.5.1.1</w:t>
        </w:r>
      </w:hyperlink>
      <w:r w:rsidRPr="00003B1F">
        <w:rPr>
          <w:rFonts w:ascii="Times New Roman" w:hAnsi="Times New Roman" w:cs="Times New Roman"/>
        </w:rPr>
        <w:t xml:space="preserve"> - </w:t>
      </w:r>
      <w:hyperlink w:anchor="P93" w:history="1">
        <w:r w:rsidRPr="00003B1F">
          <w:rPr>
            <w:rStyle w:val="a4"/>
            <w:rFonts w:ascii="Times New Roman" w:eastAsia="SimSun" w:hAnsi="Times New Roman"/>
          </w:rPr>
          <w:t>2.5.1.7 пункта 2.5.1 подраздела 2.5</w:t>
        </w:r>
      </w:hyperlink>
      <w:r w:rsidRPr="00003B1F">
        <w:rPr>
          <w:rFonts w:ascii="Times New Roman" w:hAnsi="Times New Roman" w:cs="Times New Roman"/>
        </w:rPr>
        <w:t>, должны быть представлены заявителем самостоятельно.</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2.5.3. Документы (их копии или сведения, содержащиеся в них), указанные в </w:t>
      </w:r>
      <w:hyperlink w:anchor="P94" w:history="1">
        <w:r w:rsidRPr="00003B1F">
          <w:rPr>
            <w:rStyle w:val="a4"/>
            <w:rFonts w:ascii="Times New Roman" w:eastAsia="SimSun" w:hAnsi="Times New Roman"/>
          </w:rPr>
          <w:t>подпунктах 2.5.1.8</w:t>
        </w:r>
      </w:hyperlink>
      <w:r w:rsidRPr="00003B1F">
        <w:rPr>
          <w:rFonts w:ascii="Times New Roman" w:hAnsi="Times New Roman" w:cs="Times New Roman"/>
        </w:rPr>
        <w:t xml:space="preserve"> - </w:t>
      </w:r>
      <w:hyperlink w:anchor="P96" w:history="1">
        <w:r w:rsidRPr="00003B1F">
          <w:rPr>
            <w:rStyle w:val="a4"/>
            <w:rFonts w:ascii="Times New Roman" w:eastAsia="SimSun" w:hAnsi="Times New Roman"/>
          </w:rPr>
          <w:t>2.5.1.10 пункта 2.5.1 подраздела 2.5</w:t>
        </w:r>
      </w:hyperlink>
      <w:r w:rsidRPr="00003B1F">
        <w:rPr>
          <w:rFonts w:ascii="Times New Roman" w:hAnsi="Times New Roman" w:cs="Times New Roman"/>
        </w:rPr>
        <w:t xml:space="preserve"> настоящего Административного регламента, заявитель вправе представить самостоятельно по собственной инициативе.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2.5.4. Представление документов, указанных в </w:t>
      </w:r>
      <w:hyperlink w:anchor="P88" w:history="1">
        <w:r w:rsidRPr="00003B1F">
          <w:rPr>
            <w:rStyle w:val="a4"/>
            <w:rFonts w:ascii="Times New Roman" w:eastAsia="SimSun" w:hAnsi="Times New Roman"/>
          </w:rPr>
          <w:t>подпунктах 2.5.1.2</w:t>
        </w:r>
      </w:hyperlink>
      <w:r w:rsidRPr="00003B1F">
        <w:rPr>
          <w:rFonts w:ascii="Times New Roman" w:hAnsi="Times New Roman" w:cs="Times New Roman"/>
        </w:rPr>
        <w:t xml:space="preserve"> - </w:t>
      </w:r>
      <w:hyperlink w:anchor="P93" w:history="1">
        <w:r w:rsidRPr="00003B1F">
          <w:rPr>
            <w:rStyle w:val="a4"/>
            <w:rFonts w:ascii="Times New Roman" w:eastAsia="SimSun" w:hAnsi="Times New Roman"/>
          </w:rPr>
          <w:t>2.5.1.7 подраздела 2.5</w:t>
        </w:r>
      </w:hyperlink>
      <w:r w:rsidRPr="00003B1F">
        <w:rPr>
          <w:rFonts w:ascii="Times New Roman" w:hAnsi="Times New Roman" w:cs="Times New Roman"/>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2.5.6. При предоставлении муниципальной услуги Администрация не вправе требовать от заявителя: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003B1F">
          <w:rPr>
            <w:rStyle w:val="a4"/>
            <w:rFonts w:ascii="Times New Roman" w:eastAsia="SimSun" w:hAnsi="Times New Roman"/>
          </w:rPr>
          <w:t>части 6 статьи 7</w:t>
        </w:r>
      </w:hyperlink>
      <w:r w:rsidRPr="00003B1F">
        <w:rPr>
          <w:rFonts w:ascii="Times New Roman" w:hAnsi="Times New Roman" w:cs="Times New Roman"/>
        </w:rPr>
        <w:t xml:space="preserve"> Закона N 210-ФЗ;</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003B1F">
          <w:rPr>
            <w:rStyle w:val="a4"/>
            <w:rFonts w:ascii="Times New Roman" w:eastAsia="SimSun" w:hAnsi="Times New Roman"/>
          </w:rPr>
          <w:t>части 1 статьи 9</w:t>
        </w:r>
      </w:hyperlink>
      <w:r w:rsidRPr="00003B1F">
        <w:rPr>
          <w:rFonts w:ascii="Times New Roman" w:hAnsi="Times New Roman" w:cs="Times New Roman"/>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03B1F">
        <w:rPr>
          <w:rFonts w:ascii="Times New Roman" w:hAnsi="Times New Roman" w:cs="Times New Roman"/>
        </w:rPr>
        <w:lastRenderedPageBreak/>
        <w:t>муниципальной услуги, за исключением следующих случаев: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b/>
          <w:bCs/>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2.6.1.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0602EF" w:rsidRPr="00003B1F" w:rsidRDefault="000602EF" w:rsidP="000602EF">
      <w:pPr>
        <w:pStyle w:val="ConsPlusNormal"/>
        <w:spacing w:before="220"/>
        <w:ind w:firstLine="540"/>
        <w:jc w:val="both"/>
        <w:rPr>
          <w:rFonts w:ascii="Times New Roman" w:hAnsi="Times New Roman" w:cs="Times New Roman"/>
        </w:rPr>
      </w:pPr>
      <w:bookmarkStart w:id="9" w:name="P112"/>
      <w:bookmarkEnd w:id="9"/>
      <w:r w:rsidRPr="00003B1F">
        <w:rPr>
          <w:rFonts w:ascii="Times New Roman" w:hAnsi="Times New Roman" w:cs="Times New Roman"/>
          <w:b/>
          <w:bCs/>
        </w:rPr>
        <w:t>2.7. Исчерпывающий перечень оснований для отказа в приеме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2.7.2. Текст письменного (в том числе в форме электронного документа) заявления не поддается прочтению.</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2.7.3. В документах имеются подчистки, приписки, зачеркнутые слова и иные не оговоренные в них исправления.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2.7.4. Документы исполнены карандашом.</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2.7.5. Документы имеют серьезные повреждения, наличие которых не позволяет однозначно истолковать их содержание.</w:t>
      </w:r>
    </w:p>
    <w:p w:rsidR="000602EF" w:rsidRPr="00003B1F" w:rsidRDefault="000602EF" w:rsidP="000602EF">
      <w:pPr>
        <w:pStyle w:val="ConsPlusNormal"/>
        <w:spacing w:before="220"/>
        <w:ind w:firstLine="540"/>
        <w:jc w:val="both"/>
        <w:rPr>
          <w:rFonts w:ascii="Times New Roman" w:hAnsi="Times New Roman" w:cs="Times New Roman"/>
        </w:rPr>
      </w:pPr>
      <w:bookmarkStart w:id="10" w:name="P118"/>
      <w:bookmarkEnd w:id="10"/>
      <w:r w:rsidRPr="00003B1F">
        <w:rPr>
          <w:rFonts w:ascii="Times New Roman" w:hAnsi="Times New Roman" w:cs="Times New Roman"/>
          <w:b/>
          <w:bCs/>
        </w:rPr>
        <w:t>2.8. Исчерпывающий перечень оснований для возврата заявления о предоставлении земельного участка заявителю.</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2.8.1. Заявление о предоставлении земельного участка не соответствует требованиям, указанным в </w:t>
      </w:r>
      <w:hyperlink w:anchor="P79" w:history="1">
        <w:r w:rsidRPr="00003B1F">
          <w:rPr>
            <w:rStyle w:val="a4"/>
            <w:rFonts w:ascii="Times New Roman" w:eastAsia="SimSun" w:hAnsi="Times New Roman"/>
          </w:rPr>
          <w:t>подпункте 2.5.1.1</w:t>
        </w:r>
      </w:hyperlink>
      <w:r w:rsidRPr="00003B1F">
        <w:rPr>
          <w:rFonts w:ascii="Times New Roman" w:hAnsi="Times New Roman" w:cs="Times New Roman"/>
        </w:rPr>
        <w:t xml:space="preserve"> настоящего Административного регламента.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2.8.2. Заявление подано в иной уполномоченный орган.</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2.8.3. К заявлению не приложены документы, представляемые в соответствии с </w:t>
      </w:r>
      <w:hyperlink w:anchor="P77" w:history="1">
        <w:r w:rsidRPr="00003B1F">
          <w:rPr>
            <w:rStyle w:val="a4"/>
            <w:rFonts w:ascii="Times New Roman" w:eastAsia="SimSun" w:hAnsi="Times New Roman"/>
          </w:rPr>
          <w:t xml:space="preserve">подразделом </w:t>
        </w:r>
        <w:r w:rsidRPr="00003B1F">
          <w:rPr>
            <w:rStyle w:val="a4"/>
            <w:rFonts w:ascii="Times New Roman" w:eastAsia="SimSun" w:hAnsi="Times New Roman"/>
          </w:rPr>
          <w:lastRenderedPageBreak/>
          <w:t>2.5</w:t>
        </w:r>
      </w:hyperlink>
      <w:r w:rsidRPr="00003B1F">
        <w:rPr>
          <w:rFonts w:ascii="Times New Roman" w:hAnsi="Times New Roman" w:cs="Times New Roman"/>
        </w:rPr>
        <w:t xml:space="preserve"> настоящего Административного регламента.</w:t>
      </w:r>
    </w:p>
    <w:p w:rsidR="000602EF" w:rsidRPr="00003B1F" w:rsidRDefault="000602EF" w:rsidP="000602EF">
      <w:pPr>
        <w:pStyle w:val="ConsPlusNormal"/>
        <w:spacing w:before="220"/>
        <w:ind w:firstLine="540"/>
        <w:jc w:val="both"/>
        <w:rPr>
          <w:rFonts w:ascii="Times New Roman" w:hAnsi="Times New Roman" w:cs="Times New Roman"/>
        </w:rPr>
      </w:pPr>
      <w:bookmarkStart w:id="11" w:name="P122"/>
      <w:bookmarkEnd w:id="11"/>
      <w:r w:rsidRPr="00003B1F">
        <w:rPr>
          <w:rFonts w:ascii="Times New Roman" w:hAnsi="Times New Roman" w:cs="Times New Roman"/>
        </w:rPr>
        <w:t>2</w:t>
      </w:r>
      <w:r w:rsidRPr="00003B1F">
        <w:rPr>
          <w:rFonts w:ascii="Times New Roman" w:hAnsi="Times New Roman" w:cs="Times New Roman"/>
          <w:b/>
          <w:bCs/>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 Перечень оснований для отказа в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2.9.1.4.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003B1F">
          <w:rPr>
            <w:rStyle w:val="a4"/>
            <w:rFonts w:ascii="Times New Roman" w:eastAsia="SimSun" w:hAnsi="Times New Roman"/>
          </w:rPr>
          <w:t>статьей 39.36</w:t>
        </w:r>
      </w:hyperlink>
      <w:r w:rsidRPr="00003B1F">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003B1F">
          <w:rPr>
            <w:rStyle w:val="a4"/>
            <w:rFonts w:ascii="Times New Roman" w:eastAsia="SimSun" w:hAnsi="Times New Roman"/>
          </w:rPr>
          <w:t>частью 11 статьи 55.32</w:t>
        </w:r>
      </w:hyperlink>
      <w:r w:rsidRPr="00003B1F">
        <w:rPr>
          <w:rFonts w:ascii="Times New Roman" w:hAnsi="Times New Roman" w:cs="Times New Roman"/>
        </w:rPr>
        <w:t xml:space="preserve"> Градостроительного кодекса Российской Федерации.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2.9.1.5.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003B1F">
          <w:rPr>
            <w:rStyle w:val="a4"/>
            <w:rFonts w:ascii="Times New Roman" w:eastAsia="SimSun" w:hAnsi="Times New Roman"/>
          </w:rPr>
          <w:t>статьей 39.36</w:t>
        </w:r>
      </w:hyperlink>
      <w:r w:rsidRPr="00003B1F">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w:t>
      </w:r>
      <w:r w:rsidRPr="00003B1F">
        <w:rPr>
          <w:rFonts w:ascii="Times New Roman" w:hAnsi="Times New Roman" w:cs="Times New Roman"/>
        </w:rPr>
        <w:lastRenderedPageBreak/>
        <w:t>праве, указанном в заявлении о предоставлении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2.9.1.11.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003B1F">
          <w:rPr>
            <w:rStyle w:val="a4"/>
            <w:rFonts w:ascii="Times New Roman" w:eastAsia="SimSun" w:hAnsi="Times New Roman"/>
          </w:rPr>
          <w:t>пунктом 19 статьи 39.11</w:t>
        </w:r>
      </w:hyperlink>
      <w:r w:rsidRPr="00003B1F">
        <w:rPr>
          <w:rFonts w:ascii="Times New Roman" w:hAnsi="Times New Roman" w:cs="Times New Roman"/>
        </w:rPr>
        <w:t xml:space="preserve"> Земельного кодекса Российской Федерации.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2.9.1.12. В отношении земельного участка, указанного в заявлении о его предоставлении, поступило предусмотренное </w:t>
      </w:r>
      <w:hyperlink r:id="rId11" w:history="1">
        <w:r w:rsidRPr="00003B1F">
          <w:rPr>
            <w:rStyle w:val="a4"/>
            <w:rFonts w:ascii="Times New Roman" w:eastAsia="SimSun" w:hAnsi="Times New Roman"/>
          </w:rPr>
          <w:t>подпунктом 6 пункта 4 статьи 39.11</w:t>
        </w:r>
      </w:hyperlink>
      <w:r w:rsidRPr="00003B1F">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003B1F">
          <w:rPr>
            <w:rStyle w:val="a4"/>
            <w:rFonts w:ascii="Times New Roman" w:eastAsia="SimSun" w:hAnsi="Times New Roman"/>
          </w:rPr>
          <w:t>подпунктом 4 пункта 4 статьи 39.11</w:t>
        </w:r>
      </w:hyperlink>
      <w:r w:rsidRPr="00003B1F">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003B1F">
          <w:rPr>
            <w:rStyle w:val="a4"/>
            <w:rFonts w:ascii="Times New Roman" w:eastAsia="SimSun" w:hAnsi="Times New Roman"/>
          </w:rPr>
          <w:t>пунктом 8 статьи 39.11</w:t>
        </w:r>
      </w:hyperlink>
      <w:r w:rsidRPr="00003B1F">
        <w:rPr>
          <w:rFonts w:ascii="Times New Roman" w:hAnsi="Times New Roman" w:cs="Times New Roman"/>
        </w:rPr>
        <w:t xml:space="preserve"> Земельного кодекса Российской Федерации.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lastRenderedPageBreak/>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2.9.1.16.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003B1F">
          <w:rPr>
            <w:rStyle w:val="a4"/>
            <w:rFonts w:ascii="Times New Roman" w:eastAsia="SimSun" w:hAnsi="Times New Roman"/>
          </w:rPr>
          <w:t>подпунктом 10 пункта 2 статьи 39.10</w:t>
        </w:r>
      </w:hyperlink>
      <w:r w:rsidRPr="00003B1F">
        <w:rPr>
          <w:rFonts w:ascii="Times New Roman" w:hAnsi="Times New Roman" w:cs="Times New Roman"/>
        </w:rPr>
        <w:t xml:space="preserve"> Земельного кодекса Российской Федерации.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2.9.1.20. Предоставление земельного участка на заявленном виде прав не допускается.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2.9.1.21. В отношении земельного участка, указанного в заявлении о его предоставлении, не установлен вид разрешенного использования.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2.9.1.22. Указанный в заявлении о предоставлении земельного участка земельный участок не отнесен к определенной категории земель.</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2.9.1.25. Границы земельного участка, указанного в заявлении о его предоставлении, подлежат уточнению в соответствии с Федеральным </w:t>
      </w:r>
      <w:hyperlink r:id="rId15" w:history="1">
        <w:r w:rsidRPr="00003B1F">
          <w:rPr>
            <w:rStyle w:val="a4"/>
            <w:rFonts w:ascii="Times New Roman" w:eastAsia="SimSun" w:hAnsi="Times New Roman"/>
          </w:rPr>
          <w:t>законом</w:t>
        </w:r>
      </w:hyperlink>
      <w:r w:rsidRPr="00003B1F">
        <w:rPr>
          <w:rFonts w:ascii="Times New Roman" w:hAnsi="Times New Roman" w:cs="Times New Roman"/>
        </w:rPr>
        <w:t xml:space="preserve"> "О государственной регистрации недвижимости".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2.9.1.26.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2.9.1.27. С заявлением о предоставлении земельного участка, включенного в перечень </w:t>
      </w:r>
      <w:r w:rsidRPr="00003B1F">
        <w:rPr>
          <w:rFonts w:ascii="Times New Roman" w:hAnsi="Times New Roman" w:cs="Times New Roman"/>
        </w:rPr>
        <w:lastRenderedPageBreak/>
        <w:t xml:space="preserve">государственного имущества или перечень муниципального имущества, предусмотренные </w:t>
      </w:r>
      <w:hyperlink r:id="rId16" w:history="1">
        <w:r w:rsidRPr="00003B1F">
          <w:rPr>
            <w:rStyle w:val="a4"/>
            <w:rFonts w:ascii="Times New Roman" w:eastAsia="SimSun" w:hAnsi="Times New Roman"/>
          </w:rPr>
          <w:t>частью 4 статьи 18</w:t>
        </w:r>
      </w:hyperlink>
      <w:r w:rsidRPr="00003B1F">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003B1F">
          <w:rPr>
            <w:rStyle w:val="a4"/>
            <w:rFonts w:ascii="Times New Roman" w:eastAsia="SimSun" w:hAnsi="Times New Roman"/>
          </w:rPr>
          <w:t>частью 3 статьи 14</w:t>
        </w:r>
      </w:hyperlink>
      <w:r w:rsidRPr="00003B1F">
        <w:rPr>
          <w:rFonts w:ascii="Times New Roman" w:hAnsi="Times New Roman" w:cs="Times New Roman"/>
        </w:rPr>
        <w:t xml:space="preserve"> указанного Федерального закона.</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2.9.2. Основания для приостановления предоставления муниципальной услуги отсутствуют.</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b/>
          <w:bCs/>
        </w:rPr>
        <w:t>2.10. Размер платы, взимаемой за предоставление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Предоставление муниципальной услуги осуществляется на бесплатной основе.</w:t>
      </w:r>
    </w:p>
    <w:p w:rsidR="000602EF" w:rsidRPr="00003B1F" w:rsidRDefault="000602EF" w:rsidP="000602EF">
      <w:pPr>
        <w:pStyle w:val="ConsPlusNormal"/>
        <w:spacing w:before="220"/>
        <w:ind w:firstLine="540"/>
        <w:jc w:val="both"/>
        <w:rPr>
          <w:rFonts w:ascii="Times New Roman" w:hAnsi="Times New Roman" w:cs="Times New Roman"/>
        </w:rPr>
      </w:pPr>
      <w:bookmarkStart w:id="12" w:name="P154"/>
      <w:bookmarkEnd w:id="12"/>
      <w:r w:rsidRPr="00003B1F">
        <w:rPr>
          <w:rFonts w:ascii="Times New Roman" w:hAnsi="Times New Roman" w:cs="Times New Roman"/>
          <w:b/>
          <w:bCs/>
        </w:rPr>
        <w:t>2.11. Срок предоставления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2.11.1. Максимальный срок предоставления муниципальной услуги составляет тридцать дней со дня регистрации заявления. В случае передачи документов через МФЦ срок исчисляется со дня передачи МФЦ заявления и необходимых документов в Администрации. В указанный срок не включается срок выдачи результатов предоставления муниципальной услуги заявителю.</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2.11.3. Срок и порядок регистрации запроса о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Заявление, представленное в письменной форме, регистрируется в установленном порядке в день поступления (если документы поступили до 1</w:t>
      </w:r>
      <w:r w:rsidR="00C528F8" w:rsidRPr="00003B1F">
        <w:rPr>
          <w:rFonts w:ascii="Times New Roman" w:hAnsi="Times New Roman" w:cs="Times New Roman"/>
        </w:rPr>
        <w:t>6</w:t>
      </w:r>
      <w:r w:rsidRPr="00003B1F">
        <w:rPr>
          <w:rFonts w:ascii="Times New Roman" w:hAnsi="Times New Roman" w:cs="Times New Roman"/>
        </w:rPr>
        <w:t>-00). Если документы поступили после 1</w:t>
      </w:r>
      <w:r w:rsidR="00C528F8" w:rsidRPr="00003B1F">
        <w:rPr>
          <w:rFonts w:ascii="Times New Roman" w:hAnsi="Times New Roman" w:cs="Times New Roman"/>
        </w:rPr>
        <w:t>6</w:t>
      </w:r>
      <w:r w:rsidRPr="00003B1F">
        <w:rPr>
          <w:rFonts w:ascii="Times New Roman" w:hAnsi="Times New Roman" w:cs="Times New Roman"/>
        </w:rPr>
        <w:t>-00, то их регистрация осуществляется на следующий рабочий день.</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0602EF" w:rsidRPr="00003B1F" w:rsidRDefault="000602EF" w:rsidP="000602EF">
      <w:pPr>
        <w:ind w:firstLine="709"/>
        <w:jc w:val="both"/>
        <w:rPr>
          <w:rFonts w:ascii="Times New Roman" w:hAnsi="Times New Roman" w:cs="Times New Roman"/>
          <w:b/>
          <w:bCs/>
        </w:rPr>
      </w:pPr>
      <w:r w:rsidRPr="00003B1F">
        <w:rPr>
          <w:rFonts w:ascii="Times New Roman" w:hAnsi="Times New Roman" w:cs="Times New Roman"/>
          <w:b/>
          <w:bCs/>
        </w:rPr>
        <w:t xml:space="preserve">2.12. </w:t>
      </w:r>
      <w:r w:rsidRPr="00003B1F">
        <w:rPr>
          <w:rFonts w:ascii="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02EF" w:rsidRPr="00003B1F" w:rsidRDefault="000602EF" w:rsidP="000602EF">
      <w:pPr>
        <w:autoSpaceDE w:val="0"/>
        <w:adjustRightInd w:val="0"/>
        <w:spacing w:before="120"/>
        <w:ind w:firstLine="709"/>
        <w:jc w:val="both"/>
        <w:outlineLvl w:val="0"/>
        <w:rPr>
          <w:rFonts w:ascii="Times New Roman" w:hAnsi="Times New Roman" w:cs="Times New Roman"/>
        </w:rPr>
      </w:pPr>
      <w:r w:rsidRPr="00003B1F">
        <w:rPr>
          <w:rFonts w:ascii="Times New Roman" w:hAnsi="Times New Roman" w:cs="Times New Roman"/>
        </w:rPr>
        <w:t xml:space="preserve">2.12.1.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 xml:space="preserve">2.12.2. Залы ожидания должны быть оборудованы стульями, кресельными секциями или скамьями. </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2.12.3.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 xml:space="preserve">2.12.4.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w:t>
      </w:r>
      <w:proofErr w:type="gramStart"/>
      <w:r w:rsidRPr="00003B1F">
        <w:rPr>
          <w:rFonts w:ascii="Times New Roman" w:hAnsi="Times New Roman" w:cs="Times New Roman"/>
        </w:rPr>
        <w:t>информации  заявителями</w:t>
      </w:r>
      <w:proofErr w:type="gramEnd"/>
      <w:r w:rsidRPr="00003B1F">
        <w:rPr>
          <w:rFonts w:ascii="Times New Roman" w:hAnsi="Times New Roman" w:cs="Times New Roman"/>
        </w:rPr>
        <w:t>.</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2.12.5.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lastRenderedPageBreak/>
        <w:t>Информационные стенды должны располагаться в месте, доступном для просмотра (в том числе при большом количестве посетителей).</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Информационные стенды должны содержать следующую информацию:</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о перечне документов, необходимых для предоставления муниципальной услуги, их формах, способе получения, в том числе электронной форме;</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формы документов для заполнения, образцы заполнения документов, бланки для заполнения;</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основания для отказа в предоставлении муниципальной услуги;</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перечень нормативных правовых актов, регулирующих предоставление муниципальной услуги.</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2.12.6. Кабинеты (кабинки) приема заявителей должны быть оборудованы информационными табличками с указанием:</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номера кабинета (кабинки);</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фамилии, имени и отчества специалиста, осуществляющего прием заявителей;</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дней и часов приема, времени перерыва на обед.</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2.12.7.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 xml:space="preserve">В соответствии с Федеральным законом от 24 ноября </w:t>
      </w:r>
      <w:smartTag w:uri="urn:schemas-microsoft-com:office:smarttags" w:element="metricconverter">
        <w:smartTagPr>
          <w:attr w:name="ProductID" w:val="1995 г"/>
        </w:smartTagPr>
        <w:r w:rsidRPr="00003B1F">
          <w:rPr>
            <w:rFonts w:ascii="Times New Roman" w:hAnsi="Times New Roman" w:cs="Times New Roman"/>
          </w:rPr>
          <w:t>1995 г</w:t>
        </w:r>
      </w:smartTag>
      <w:r w:rsidRPr="00003B1F">
        <w:rPr>
          <w:rFonts w:ascii="Times New Roman" w:hAnsi="Times New Roman" w:cs="Times New Roman"/>
        </w:rPr>
        <w:t>. № 181-ФЗ «О социальной защите инвалидов в Российской Федерации» инвалидам обеспечиваются:</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в транспортное средство и высадки из него, в том числе с использованием кресла-коляски;</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602EF" w:rsidRPr="00003B1F" w:rsidRDefault="000602EF" w:rsidP="000602EF">
      <w:pPr>
        <w:autoSpaceDE w:val="0"/>
        <w:adjustRightInd w:val="0"/>
        <w:ind w:firstLine="709"/>
        <w:jc w:val="both"/>
        <w:rPr>
          <w:rStyle w:val="blk"/>
          <w:rFonts w:ascii="Times New Roman" w:hAnsi="Times New Roman"/>
        </w:rPr>
      </w:pPr>
      <w:r w:rsidRPr="00003B1F">
        <w:rPr>
          <w:rStyle w:val="blk"/>
          <w:rFonts w:ascii="Times New Roman" w:hAnsi="Times New Roman"/>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602EF" w:rsidRPr="00003B1F" w:rsidRDefault="000602EF" w:rsidP="000602EF">
      <w:pPr>
        <w:autoSpaceDE w:val="0"/>
        <w:adjustRightInd w:val="0"/>
        <w:ind w:firstLine="709"/>
        <w:jc w:val="both"/>
        <w:rPr>
          <w:rFonts w:ascii="Times New Roman" w:hAnsi="Times New Roman" w:cs="Times New Roman"/>
        </w:rPr>
      </w:pPr>
      <w:r w:rsidRPr="00003B1F">
        <w:rPr>
          <w:rFonts w:ascii="Times New Roman" w:hAnsi="Times New Roman" w:cs="Times New Roman"/>
        </w:rPr>
        <w:t>допуск собаки-проводника на объекты (здания, помещения), в которых предоставляется услуга.</w:t>
      </w:r>
    </w:p>
    <w:p w:rsidR="000602EF" w:rsidRPr="00003B1F" w:rsidRDefault="000602EF" w:rsidP="000602EF">
      <w:pPr>
        <w:spacing w:after="0" w:line="240" w:lineRule="auto"/>
        <w:ind w:firstLine="540"/>
        <w:jc w:val="both"/>
        <w:rPr>
          <w:rFonts w:ascii="Times New Roman" w:hAnsi="Times New Roman" w:cs="Times New Roman"/>
        </w:rPr>
      </w:pPr>
    </w:p>
    <w:p w:rsidR="000602EF" w:rsidRPr="00003B1F" w:rsidRDefault="000602EF" w:rsidP="000602EF">
      <w:pPr>
        <w:spacing w:after="0" w:line="240" w:lineRule="auto"/>
        <w:ind w:firstLine="540"/>
        <w:jc w:val="both"/>
        <w:rPr>
          <w:rFonts w:ascii="Times New Roman" w:hAnsi="Times New Roman" w:cs="Times New Roman"/>
          <w:b/>
          <w:bCs/>
        </w:rPr>
      </w:pPr>
    </w:p>
    <w:p w:rsidR="000602EF" w:rsidRPr="00003B1F" w:rsidRDefault="000602EF" w:rsidP="000602EF">
      <w:pPr>
        <w:spacing w:after="0" w:line="240" w:lineRule="auto"/>
        <w:ind w:firstLine="567"/>
        <w:jc w:val="both"/>
        <w:rPr>
          <w:rFonts w:ascii="Times New Roman" w:hAnsi="Times New Roman" w:cs="Times New Roman"/>
          <w:b/>
          <w:bCs/>
        </w:rPr>
      </w:pPr>
      <w:r w:rsidRPr="00003B1F">
        <w:rPr>
          <w:rFonts w:ascii="Times New Roman" w:hAnsi="Times New Roman" w:cs="Times New Roman"/>
          <w:b/>
          <w:bCs/>
        </w:rPr>
        <w:t>2.13. Показатели доступности и качества муниципальной услуги</w:t>
      </w:r>
    </w:p>
    <w:p w:rsidR="000602EF" w:rsidRPr="00003B1F" w:rsidRDefault="000602EF" w:rsidP="000602EF">
      <w:pPr>
        <w:spacing w:after="0" w:line="240" w:lineRule="auto"/>
        <w:ind w:firstLine="567"/>
        <w:jc w:val="both"/>
        <w:rPr>
          <w:rFonts w:ascii="Times New Roman" w:hAnsi="Times New Roman" w:cs="Times New Roman"/>
          <w:b/>
          <w:bCs/>
        </w:rPr>
      </w:pP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2.13.1. Показателями доступности муниципальной услуги являются:</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транспортная доступность к местам предоставления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возможность получения муниципальной услуги в многофункциональном центре (в том числе не в полном объеме).</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2.13.2. Показателями качества муниципальной услуги являются:</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соблюдение срока предоставления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2.13.3. Возможность предоставления заявителю (представителю заявителя) муниципальной услуги по экстерриториальному принципу не предусмотрена.</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2.13.4.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b/>
          <w:bCs/>
        </w:rPr>
        <w:t>2.15. Требования, учитывающие особенности предоставления муниципальной услуги в электронной форме и в МФЦ.</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2.15.1. Особенности предоставления муниципальной услуги в МФЦ.</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В случае обращения заявителя (представителя заявителя) в МФЦ документы на предоставление муниципальной услуги направляются в Администрацию в порядке, предусмотренном соглашением, заключенным между МФЦ и Администрацией.</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2.15.2. Особенности предоставления муниципальной услуги в электронной форме: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w:t>
      </w:r>
      <w:r w:rsidRPr="00003B1F">
        <w:rPr>
          <w:rFonts w:ascii="Times New Roman" w:hAnsi="Times New Roman" w:cs="Times New Roman"/>
        </w:rPr>
        <w:lastRenderedPageBreak/>
        <w:t>портале;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для физических лиц: простая электронная подпись либо усиленная квалифицированная подпись;</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для юридических лиц: усиленная квалифицированная подпись.</w:t>
      </w:r>
    </w:p>
    <w:p w:rsidR="000602EF" w:rsidRPr="00003B1F" w:rsidRDefault="000602EF" w:rsidP="000602EF">
      <w:pPr>
        <w:pStyle w:val="ConsPlusNormal"/>
        <w:ind w:firstLine="540"/>
        <w:jc w:val="both"/>
        <w:rPr>
          <w:rFonts w:ascii="Times New Roman" w:hAnsi="Times New Roman" w:cs="Times New Roman"/>
        </w:rPr>
      </w:pP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3. Состав, последовательность и сроки выполнения</w:t>
      </w: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административных процедур (действий), требования к порядку</w:t>
      </w: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их выполнения, в том числе особенности выполнения</w:t>
      </w: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административных процедур (действий) в электронной форме,</w:t>
      </w: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а также особенности выполнения административных процедур</w:t>
      </w: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в МФЦ</w:t>
      </w:r>
    </w:p>
    <w:p w:rsidR="000602EF" w:rsidRPr="00003B1F" w:rsidRDefault="000602EF" w:rsidP="000602EF">
      <w:pPr>
        <w:pStyle w:val="ConsPlusNormal"/>
        <w:ind w:firstLine="540"/>
        <w:jc w:val="both"/>
        <w:rPr>
          <w:rFonts w:ascii="Times New Roman" w:hAnsi="Times New Roman" w:cs="Times New Roman"/>
        </w:rPr>
      </w:pPr>
    </w:p>
    <w:p w:rsidR="000602EF" w:rsidRPr="00003B1F" w:rsidRDefault="000602EF" w:rsidP="000602EF">
      <w:pPr>
        <w:pStyle w:val="ConsPlusNormal"/>
        <w:ind w:firstLine="540"/>
        <w:jc w:val="both"/>
        <w:rPr>
          <w:rFonts w:ascii="Times New Roman" w:hAnsi="Times New Roman" w:cs="Times New Roman"/>
        </w:rPr>
      </w:pPr>
      <w:r w:rsidRPr="00003B1F">
        <w:rPr>
          <w:rFonts w:ascii="Times New Roman" w:hAnsi="Times New Roman" w:cs="Times New Roman"/>
          <w:b/>
          <w:bCs/>
        </w:rPr>
        <w:t>3.1. Описание последовательности действий при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Предоставление муниципальной услуги включает в себя следующие административные процедуры:</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прием и регистрация заявления и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рассмотрение заявления и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прием и регистрация заявления и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рассмотрение заявления и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Перечень процедур (действий), выполняемых МФЦ:</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lastRenderedPageBreak/>
        <w:t>прием и регистрация заявления и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выдача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b/>
          <w:bCs/>
        </w:rPr>
        <w:t>3.2. Описание последовательности административных действий при приеме и регистрации заявления и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003B1F">
          <w:rPr>
            <w:rStyle w:val="a4"/>
            <w:rFonts w:ascii="Times New Roman" w:eastAsia="SimSun" w:hAnsi="Times New Roman"/>
          </w:rPr>
          <w:t>подразделе 2.5</w:t>
        </w:r>
      </w:hyperlink>
      <w:r w:rsidRPr="00003B1F">
        <w:rPr>
          <w:rFonts w:ascii="Times New Roman" w:hAnsi="Times New Roman" w:cs="Times New Roman"/>
        </w:rPr>
        <w:t xml:space="preserve"> настоящего Административного регламента.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003B1F">
          <w:rPr>
            <w:rStyle w:val="a4"/>
            <w:rFonts w:ascii="Times New Roman" w:eastAsia="SimSun" w:hAnsi="Times New Roman"/>
          </w:rPr>
          <w:t>подразделе 2.7</w:t>
        </w:r>
      </w:hyperlink>
      <w:r w:rsidRPr="00003B1F">
        <w:rPr>
          <w:rFonts w:ascii="Times New Roman" w:hAnsi="Times New Roman" w:cs="Times New Roman"/>
        </w:rPr>
        <w:t xml:space="preserve"> настоящего Административного регламента.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Срок выполнения административной процедуры не может превышать один рабочий день с момента приема заявления.</w:t>
      </w:r>
    </w:p>
    <w:p w:rsidR="000602EF" w:rsidRPr="00003B1F" w:rsidRDefault="000602EF" w:rsidP="000602EF">
      <w:pPr>
        <w:pStyle w:val="ConsPlusNormal"/>
        <w:spacing w:before="220"/>
        <w:ind w:firstLine="540"/>
        <w:jc w:val="both"/>
        <w:rPr>
          <w:rFonts w:ascii="Times New Roman" w:hAnsi="Times New Roman" w:cs="Times New Roman"/>
        </w:rPr>
      </w:pPr>
      <w:bookmarkStart w:id="13" w:name="P224"/>
      <w:bookmarkEnd w:id="13"/>
      <w:r w:rsidRPr="00003B1F">
        <w:rPr>
          <w:rFonts w:ascii="Times New Roman" w:hAnsi="Times New Roman" w:cs="Times New Roman"/>
          <w:b/>
          <w:bCs/>
        </w:rPr>
        <w:t>3.3. Описание последовательности административных действий при рассмотрении заявления и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3.3.1. Основанием для начала административной процедуры является поступление зарегистрированного в установленном порядке заявления специалисту Администрации, ответственному за предоставление муниципальной услуги (далее – специалист Администрации).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Специалист Администрации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3.3.2. Специалист Администрации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Pr="00003B1F">
          <w:rPr>
            <w:rStyle w:val="a4"/>
            <w:rFonts w:ascii="Times New Roman" w:eastAsia="SimSun" w:hAnsi="Times New Roman"/>
          </w:rPr>
          <w:t>подразделе 2.8</w:t>
        </w:r>
      </w:hyperlink>
      <w:r w:rsidRPr="00003B1F">
        <w:rPr>
          <w:rFonts w:ascii="Times New Roman" w:hAnsi="Times New Roman" w:cs="Times New Roman"/>
        </w:rPr>
        <w:t xml:space="preserve"> настоящего Административного регламента.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При наличии таких оснований специалист Администрации возвращает в МФЦ или заявителю в случае обращения в Администрацию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3.3.3. При отсутствии оснований для возврата заявления заявителю специалист Администрации устанавливает наличие оснований для отказа в предоставлении муниципальной услуги, указанных в </w:t>
      </w:r>
      <w:hyperlink w:anchor="P122" w:history="1">
        <w:r w:rsidRPr="00003B1F">
          <w:rPr>
            <w:rStyle w:val="a4"/>
            <w:rFonts w:ascii="Times New Roman" w:eastAsia="SimSun" w:hAnsi="Times New Roman"/>
          </w:rPr>
          <w:t>подразделе 2.9</w:t>
        </w:r>
      </w:hyperlink>
      <w:r w:rsidRPr="00003B1F">
        <w:rPr>
          <w:rFonts w:ascii="Times New Roman" w:hAnsi="Times New Roman" w:cs="Times New Roman"/>
        </w:rPr>
        <w:t xml:space="preserve"> настоящего Административного регламента.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При наличии таких оснований специалист Администрации готовит и направляет заявителю или в МФЦ (последнее - в случае, если заявление о предоставлении муниципальной услуги подано через МФЦ) решение об отказе в предоставлении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lastRenderedPageBreak/>
        <w:t>3.3.4. 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Администрации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bookmarkStart w:id="14" w:name="P235"/>
      <w:bookmarkEnd w:id="14"/>
      <w:r w:rsidRPr="00003B1F">
        <w:rPr>
          <w:rFonts w:ascii="Times New Roman" w:hAnsi="Times New Roman" w:cs="Times New Roman"/>
          <w:b/>
          <w:bCs/>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3.4.1. Специалист Администрации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 проекта соглашения об установлении сервитута.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3.4.2. 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3.4.3. В случае если в заявлении о предоставлении муниципальной услуги указан способ получения ее результата "лично", специалист Администрации,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w:t>
      </w:r>
      <w:r w:rsidRPr="00003B1F">
        <w:rPr>
          <w:rFonts w:ascii="Times New Roman" w:hAnsi="Times New Roman" w:cs="Times New Roman"/>
        </w:rPr>
        <w:lastRenderedPageBreak/>
        <w:t>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3.4.5.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3.4.6. Выдача результата предоставления муниципальной услуги.</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В случае если в заявлении о предоставлении земельного участка указан способ получения ее результата "лично", специалист Администрации, ответственный за выдачу результатов предоставления муниципальной услуги, направляет в МФЦ для выдачи или выдает:</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МФЦ или Администрацию не позднее чем в течение двадцати пяти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из МФЦ в Администрацию для хранения в архиве Администрации с пакетом документов, представленных заявителем.</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Выдача результата предоставления муниципальной услуги осуществляется при личном обращении заявителя либо его уполномоченного представителя в МФЦ или Администрацию.</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003B1F">
          <w:rPr>
            <w:rStyle w:val="a4"/>
            <w:rFonts w:ascii="Times New Roman" w:eastAsia="SimSun" w:hAnsi="Times New Roman"/>
          </w:rPr>
          <w:t>подразделе 2.11</w:t>
        </w:r>
      </w:hyperlink>
      <w:r w:rsidRPr="00003B1F">
        <w:rPr>
          <w:rFonts w:ascii="Times New Roman" w:hAnsi="Times New Roman" w:cs="Times New Roman"/>
        </w:rPr>
        <w:t xml:space="preserve"> настоящего Административного регламента.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b/>
          <w:bCs/>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Информация о муниципальной услуге размещается на Едином портале или Региональном портале.</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3.5.1. Описание последовательности действий при приеме и регистрации заявления и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3.5.2. Описание последовательности действий при рассмотрении заявления и представленных документов.</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lastRenderedPageBreak/>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24" w:history="1">
        <w:r w:rsidRPr="00003B1F">
          <w:rPr>
            <w:rStyle w:val="a4"/>
            <w:rFonts w:ascii="Times New Roman" w:eastAsia="SimSun" w:hAnsi="Times New Roman"/>
          </w:rPr>
          <w:t>подразделе 3.3 раздела 3</w:t>
        </w:r>
      </w:hyperlink>
      <w:r w:rsidRPr="00003B1F">
        <w:rPr>
          <w:rFonts w:ascii="Times New Roman" w:hAnsi="Times New Roman" w:cs="Times New Roman"/>
        </w:rPr>
        <w:t xml:space="preserve"> настоящего Административного регламента.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003B1F">
          <w:rPr>
            <w:rStyle w:val="a4"/>
            <w:rFonts w:ascii="Times New Roman" w:eastAsia="SimSun" w:hAnsi="Times New Roman"/>
          </w:rPr>
          <w:t>подразделе 3.4 раздела 3</w:t>
        </w:r>
      </w:hyperlink>
      <w:r w:rsidRPr="00003B1F">
        <w:rPr>
          <w:rFonts w:ascii="Times New Roman" w:hAnsi="Times New Roman" w:cs="Times New Roman"/>
        </w:rPr>
        <w:t xml:space="preserve"> настоящего Административного регламента.</w:t>
      </w:r>
    </w:p>
    <w:p w:rsidR="000602EF" w:rsidRPr="00003B1F" w:rsidRDefault="000602EF" w:rsidP="000602EF">
      <w:pPr>
        <w:pStyle w:val="ConsPlusNormal"/>
        <w:spacing w:before="220"/>
        <w:ind w:firstLine="540"/>
        <w:jc w:val="both"/>
        <w:rPr>
          <w:rFonts w:ascii="Times New Roman" w:hAnsi="Times New Roman" w:cs="Times New Roman"/>
        </w:rPr>
      </w:pPr>
      <w:r w:rsidRPr="00003B1F">
        <w:rPr>
          <w:rFonts w:ascii="Times New Roman" w:hAnsi="Times New Roman" w:cs="Times New Roman"/>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0602EF" w:rsidRPr="00003B1F" w:rsidRDefault="000602EF" w:rsidP="000602EF">
      <w:pPr>
        <w:pStyle w:val="ConsPlusNormal"/>
        <w:spacing w:before="220"/>
        <w:ind w:firstLine="540"/>
        <w:jc w:val="both"/>
        <w:rPr>
          <w:rFonts w:ascii="Times New Roman" w:hAnsi="Times New Roman" w:cs="Times New Roman"/>
          <w:b/>
          <w:bCs/>
        </w:rPr>
      </w:pPr>
      <w:r w:rsidRPr="00003B1F">
        <w:rPr>
          <w:rFonts w:ascii="Times New Roman" w:hAnsi="Times New Roman" w:cs="Times New Roman"/>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0602EF" w:rsidRPr="00003B1F" w:rsidRDefault="000602EF" w:rsidP="000602EF">
      <w:pPr>
        <w:spacing w:after="0" w:line="240" w:lineRule="auto"/>
        <w:ind w:firstLine="567"/>
        <w:jc w:val="both"/>
        <w:rPr>
          <w:rFonts w:ascii="Times New Roman" w:hAnsi="Times New Roman" w:cs="Times New Roman"/>
          <w:b/>
          <w:bCs/>
        </w:rPr>
      </w:pPr>
      <w:r w:rsidRPr="00003B1F">
        <w:rPr>
          <w:rFonts w:ascii="Times New Roman" w:hAnsi="Times New Roman" w:cs="Times New Roman"/>
          <w:b/>
          <w:bCs/>
        </w:rPr>
        <w:t>3.7. Перечень административных процедур (действий), выполняемых МФЦ</w:t>
      </w:r>
    </w:p>
    <w:p w:rsidR="000602EF" w:rsidRPr="00003B1F" w:rsidRDefault="000602EF" w:rsidP="000602EF">
      <w:pPr>
        <w:autoSpaceDE w:val="0"/>
        <w:autoSpaceDN w:val="0"/>
        <w:adjustRightInd w:val="0"/>
        <w:spacing w:after="0" w:line="240" w:lineRule="auto"/>
        <w:ind w:firstLine="709"/>
        <w:jc w:val="both"/>
        <w:rPr>
          <w:rFonts w:ascii="Times New Roman" w:hAnsi="Times New Roman" w:cs="Times New Roman"/>
        </w:rPr>
      </w:pPr>
      <w:r w:rsidRPr="00003B1F">
        <w:rPr>
          <w:rFonts w:ascii="Times New Roman" w:hAnsi="Times New Roman" w:cs="Times New Roman"/>
        </w:rPr>
        <w:t>Муниципальная услуга в многофункциональном центре не предоставляется.</w:t>
      </w:r>
    </w:p>
    <w:p w:rsidR="000602EF" w:rsidRPr="00003B1F" w:rsidRDefault="000602EF" w:rsidP="000602EF">
      <w:pPr>
        <w:spacing w:after="0" w:line="240" w:lineRule="auto"/>
        <w:ind w:firstLine="567"/>
        <w:jc w:val="both"/>
        <w:rPr>
          <w:rFonts w:ascii="Times New Roman" w:hAnsi="Times New Roman" w:cs="Times New Roman"/>
          <w:b/>
          <w:bCs/>
          <w:color w:val="FF0000"/>
        </w:rPr>
      </w:pPr>
    </w:p>
    <w:p w:rsidR="000602EF" w:rsidRPr="00003B1F" w:rsidRDefault="000602EF" w:rsidP="000602EF">
      <w:pPr>
        <w:spacing w:after="0" w:line="240" w:lineRule="auto"/>
        <w:ind w:firstLine="567"/>
        <w:jc w:val="both"/>
        <w:rPr>
          <w:rFonts w:ascii="Times New Roman" w:hAnsi="Times New Roman" w:cs="Times New Roman"/>
          <w:b/>
          <w:bCs/>
        </w:rPr>
      </w:pPr>
      <w:r w:rsidRPr="00003B1F">
        <w:rPr>
          <w:rFonts w:ascii="Times New Roman" w:hAnsi="Times New Roman" w:cs="Times New Roman"/>
          <w:b/>
          <w:bCs/>
        </w:rPr>
        <w:t>3.9. Порядок исправления допущенных опечаток и ошибок в выданных в результате предоставления муниципальной услуги документах</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602EF" w:rsidRPr="00003B1F" w:rsidRDefault="000602EF" w:rsidP="000602EF">
      <w:pPr>
        <w:spacing w:after="0" w:line="240" w:lineRule="auto"/>
        <w:ind w:firstLine="567"/>
        <w:jc w:val="both"/>
        <w:rPr>
          <w:rFonts w:ascii="Times New Roman" w:hAnsi="Times New Roman" w:cs="Times New Roman"/>
        </w:rPr>
      </w:pPr>
      <w:bookmarkStart w:id="15" w:name="BM100263"/>
      <w:bookmarkEnd w:id="15"/>
      <w:r w:rsidRPr="00003B1F">
        <w:rPr>
          <w:rFonts w:ascii="Times New Roman" w:hAnsi="Times New Roman" w:cs="Times New Roman"/>
        </w:rPr>
        <w:t>Специалист Администрации,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602EF" w:rsidRPr="00003B1F" w:rsidRDefault="000602EF" w:rsidP="000602EF">
      <w:pPr>
        <w:spacing w:after="0" w:line="240" w:lineRule="auto"/>
        <w:ind w:firstLine="567"/>
        <w:jc w:val="both"/>
        <w:rPr>
          <w:rFonts w:ascii="Times New Roman" w:hAnsi="Times New Roman" w:cs="Times New Roman"/>
        </w:rPr>
      </w:pPr>
      <w:bookmarkStart w:id="16" w:name="BM100264"/>
      <w:bookmarkEnd w:id="16"/>
      <w:r w:rsidRPr="00003B1F">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0602EF" w:rsidRPr="00003B1F" w:rsidRDefault="000602EF" w:rsidP="000602EF">
      <w:pPr>
        <w:spacing w:after="0" w:line="240" w:lineRule="auto"/>
        <w:ind w:firstLine="567"/>
        <w:jc w:val="both"/>
        <w:rPr>
          <w:rFonts w:ascii="Times New Roman" w:hAnsi="Times New Roman" w:cs="Times New Roman"/>
        </w:rPr>
      </w:pPr>
      <w:bookmarkStart w:id="17" w:name="BM100265"/>
      <w:bookmarkEnd w:id="17"/>
      <w:r w:rsidRPr="00003B1F">
        <w:rPr>
          <w:rFonts w:ascii="Times New Roman" w:hAnsi="Times New Roman" w:cs="Times New Roman"/>
        </w:rPr>
        <w:t>В случае выявления допущенных опечаток</w:t>
      </w:r>
      <w:r w:rsidRPr="00003B1F">
        <w:rPr>
          <w:rFonts w:ascii="Times New Roman" w:hAnsi="Times New Roman" w:cs="Times New Roman"/>
          <w:color w:val="FF0000"/>
        </w:rPr>
        <w:t xml:space="preserve"> </w:t>
      </w:r>
      <w:r w:rsidRPr="00003B1F">
        <w:rPr>
          <w:rFonts w:ascii="Times New Roman" w:hAnsi="Times New Roman" w:cs="Times New Roman"/>
        </w:rPr>
        <w:t xml:space="preserve">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8" w:name="BM100266"/>
      <w:bookmarkEnd w:id="18"/>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602EF" w:rsidRPr="00003B1F" w:rsidRDefault="000602EF" w:rsidP="000602EF">
      <w:pPr>
        <w:spacing w:after="0" w:line="240" w:lineRule="auto"/>
        <w:ind w:firstLine="567"/>
        <w:jc w:val="both"/>
        <w:rPr>
          <w:rFonts w:ascii="Times New Roman" w:hAnsi="Times New Roman" w:cs="Times New Roman"/>
        </w:rPr>
      </w:pPr>
      <w:bookmarkStart w:id="19" w:name="BM100267"/>
      <w:bookmarkEnd w:id="19"/>
      <w:r w:rsidRPr="00003B1F">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602EF" w:rsidRPr="00003B1F" w:rsidRDefault="000602EF" w:rsidP="000602EF">
      <w:pPr>
        <w:spacing w:after="0" w:line="240" w:lineRule="auto"/>
        <w:ind w:firstLine="567"/>
        <w:jc w:val="both"/>
        <w:rPr>
          <w:rFonts w:ascii="Times New Roman" w:hAnsi="Times New Roman" w:cs="Times New Roman"/>
        </w:rPr>
      </w:pPr>
    </w:p>
    <w:p w:rsidR="000602EF" w:rsidRPr="00003B1F" w:rsidRDefault="000602EF" w:rsidP="000602EF">
      <w:pPr>
        <w:autoSpaceDE w:val="0"/>
        <w:autoSpaceDN w:val="0"/>
        <w:adjustRightInd w:val="0"/>
        <w:spacing w:after="0" w:line="240" w:lineRule="auto"/>
        <w:jc w:val="both"/>
        <w:rPr>
          <w:rFonts w:ascii="Times New Roman" w:hAnsi="Times New Roman" w:cs="Times New Roman"/>
          <w:b/>
          <w:bCs/>
        </w:rPr>
      </w:pPr>
      <w:r w:rsidRPr="00003B1F">
        <w:rPr>
          <w:rFonts w:ascii="Times New Roman" w:hAnsi="Times New Roman" w:cs="Times New Roman"/>
          <w:b/>
          <w:bCs/>
        </w:rPr>
        <w:t>3.10. Порядок отзыва заявления о предоставлении муниципальной услуги</w:t>
      </w:r>
    </w:p>
    <w:p w:rsidR="000602EF" w:rsidRPr="00003B1F" w:rsidRDefault="000602EF" w:rsidP="000602EF">
      <w:pPr>
        <w:pStyle w:val="ConsPlusNormal"/>
        <w:jc w:val="both"/>
        <w:rPr>
          <w:rFonts w:ascii="Times New Roman" w:hAnsi="Times New Roman" w:cs="Times New Roman"/>
          <w:bCs/>
        </w:rPr>
      </w:pPr>
      <w:r w:rsidRPr="00003B1F">
        <w:rPr>
          <w:rFonts w:ascii="Times New Roman" w:hAnsi="Times New Roman" w:cs="Times New Roman"/>
          <w:bCs/>
        </w:rPr>
        <w:t>Заявитель имеет право отказаться от предоставления ему муниципальной услуги и отозвать заявление о предоставлении земельного участка</w:t>
      </w:r>
      <w:r w:rsidRPr="00003B1F">
        <w:t xml:space="preserve"> </w:t>
      </w:r>
      <w:r w:rsidRPr="00003B1F">
        <w:rPr>
          <w:rFonts w:ascii="Times New Roman" w:hAnsi="Times New Roman" w:cs="Times New Roman"/>
          <w:bCs/>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0602EF" w:rsidRPr="00003B1F" w:rsidRDefault="000602EF" w:rsidP="000602EF">
      <w:pPr>
        <w:autoSpaceDE w:val="0"/>
        <w:autoSpaceDN w:val="0"/>
        <w:adjustRightInd w:val="0"/>
        <w:spacing w:after="0" w:line="240" w:lineRule="auto"/>
        <w:jc w:val="both"/>
        <w:rPr>
          <w:rFonts w:ascii="Times New Roman" w:hAnsi="Times New Roman" w:cs="Times New Roman"/>
          <w:bCs/>
        </w:rPr>
      </w:pPr>
      <w:r w:rsidRPr="00003B1F">
        <w:rPr>
          <w:rFonts w:ascii="Times New Roman" w:hAnsi="Times New Roman" w:cs="Times New Roman"/>
          <w:bCs/>
        </w:rPr>
        <w:lastRenderedPageBreak/>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602EF" w:rsidRPr="00003B1F" w:rsidRDefault="000602EF" w:rsidP="000602EF">
      <w:pPr>
        <w:autoSpaceDE w:val="0"/>
        <w:autoSpaceDN w:val="0"/>
        <w:adjustRightInd w:val="0"/>
        <w:spacing w:after="0" w:line="240" w:lineRule="auto"/>
        <w:jc w:val="both"/>
        <w:rPr>
          <w:rFonts w:ascii="Times New Roman" w:hAnsi="Times New Roman" w:cs="Times New Roman"/>
          <w:bCs/>
        </w:rPr>
      </w:pPr>
      <w:r w:rsidRPr="00003B1F">
        <w:rPr>
          <w:rFonts w:ascii="Times New Roman" w:hAnsi="Times New Roman" w:cs="Times New Roman"/>
          <w:bCs/>
        </w:rPr>
        <w:t>Специалист Администрации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0602EF" w:rsidRPr="00003B1F" w:rsidRDefault="000602EF" w:rsidP="000602EF">
      <w:pPr>
        <w:spacing w:after="0" w:line="240" w:lineRule="auto"/>
        <w:ind w:firstLine="567"/>
        <w:jc w:val="both"/>
        <w:rPr>
          <w:rFonts w:ascii="Times New Roman" w:hAnsi="Times New Roman" w:cs="Times New Roman"/>
          <w:color w:val="FF0000"/>
        </w:rPr>
      </w:pPr>
    </w:p>
    <w:p w:rsidR="000602EF" w:rsidRPr="00003B1F" w:rsidRDefault="000602EF" w:rsidP="000602EF">
      <w:pPr>
        <w:spacing w:after="0" w:line="240" w:lineRule="auto"/>
        <w:ind w:firstLine="567"/>
        <w:jc w:val="both"/>
        <w:rPr>
          <w:rFonts w:ascii="Times New Roman" w:hAnsi="Times New Roman" w:cs="Times New Roman"/>
          <w:b/>
          <w:bCs/>
          <w:color w:val="FF0000"/>
        </w:rPr>
      </w:pP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4. Формы контроля за исполнением</w:t>
      </w:r>
    </w:p>
    <w:p w:rsidR="000602EF" w:rsidRPr="00003B1F" w:rsidRDefault="000602EF" w:rsidP="000602EF">
      <w:pPr>
        <w:pStyle w:val="ConsPlusTitle"/>
        <w:jc w:val="center"/>
        <w:rPr>
          <w:rFonts w:ascii="Times New Roman" w:hAnsi="Times New Roman" w:cs="Times New Roman"/>
        </w:rPr>
      </w:pPr>
      <w:r w:rsidRPr="00003B1F">
        <w:rPr>
          <w:rFonts w:ascii="Times New Roman" w:hAnsi="Times New Roman" w:cs="Times New Roman"/>
        </w:rPr>
        <w:t>Административного регламента</w:t>
      </w:r>
    </w:p>
    <w:p w:rsidR="000602EF" w:rsidRPr="00003B1F" w:rsidRDefault="000602EF" w:rsidP="000602EF">
      <w:pPr>
        <w:pStyle w:val="ConsPlusTitle"/>
        <w:jc w:val="center"/>
        <w:rPr>
          <w:rFonts w:ascii="Times New Roman" w:hAnsi="Times New Roman" w:cs="Times New Roman"/>
        </w:rPr>
      </w:pPr>
    </w:p>
    <w:p w:rsidR="000602EF" w:rsidRPr="00003B1F" w:rsidRDefault="000602EF" w:rsidP="000602EF">
      <w:pPr>
        <w:pStyle w:val="2"/>
        <w:numPr>
          <w:ilvl w:val="0"/>
          <w:numId w:val="0"/>
        </w:numPr>
        <w:spacing w:after="0" w:line="240" w:lineRule="auto"/>
        <w:ind w:firstLine="567"/>
        <w:rPr>
          <w:sz w:val="22"/>
          <w:szCs w:val="22"/>
        </w:rPr>
      </w:pPr>
      <w:r w:rsidRPr="00003B1F">
        <w:rPr>
          <w:sz w:val="22"/>
          <w:szCs w:val="22"/>
        </w:rPr>
        <w:t>4.1. Порядок осуществления текущего контроля</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602EF" w:rsidRPr="00003B1F" w:rsidRDefault="000602EF" w:rsidP="000602EF">
      <w:pPr>
        <w:pStyle w:val="ConsPlusNormal"/>
        <w:spacing w:line="240" w:lineRule="auto"/>
        <w:ind w:firstLine="567"/>
        <w:jc w:val="both"/>
        <w:rPr>
          <w:rFonts w:ascii="Times New Roman" w:hAnsi="Times New Roman" w:cs="Times New Roman"/>
        </w:rPr>
      </w:pPr>
      <w:r w:rsidRPr="00003B1F">
        <w:rPr>
          <w:rFonts w:ascii="Times New Roman" w:hAnsi="Times New Roman" w:cs="Times New Roman"/>
        </w:rPr>
        <w:t>4.1.3. Глава администрации, а также уполномоченное им должностное лицо, осуществляя контроль, вправе:</w:t>
      </w:r>
    </w:p>
    <w:p w:rsidR="000602EF" w:rsidRPr="00003B1F" w:rsidRDefault="000602EF" w:rsidP="000602EF">
      <w:pPr>
        <w:pStyle w:val="ConsPlusNormal"/>
        <w:spacing w:line="240" w:lineRule="auto"/>
        <w:ind w:firstLine="567"/>
        <w:jc w:val="both"/>
        <w:rPr>
          <w:rFonts w:ascii="Times New Roman" w:hAnsi="Times New Roman" w:cs="Times New Roman"/>
        </w:rPr>
      </w:pPr>
      <w:r w:rsidRPr="00003B1F">
        <w:rPr>
          <w:rFonts w:ascii="Times New Roman" w:hAnsi="Times New Roman" w:cs="Times New Roman"/>
        </w:rPr>
        <w:t>контролировать соблюдение порядка и условий предоставления муниципальной услуги;</w:t>
      </w:r>
    </w:p>
    <w:p w:rsidR="000602EF" w:rsidRPr="00003B1F" w:rsidRDefault="000602EF" w:rsidP="000602EF">
      <w:pPr>
        <w:pStyle w:val="ConsPlusNormal"/>
        <w:spacing w:line="240" w:lineRule="auto"/>
        <w:ind w:firstLine="567"/>
        <w:jc w:val="both"/>
        <w:rPr>
          <w:rFonts w:ascii="Times New Roman" w:hAnsi="Times New Roman" w:cs="Times New Roman"/>
        </w:rPr>
      </w:pPr>
      <w:r w:rsidRPr="00003B1F">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602EF" w:rsidRPr="00003B1F" w:rsidRDefault="000602EF" w:rsidP="000602EF">
      <w:pPr>
        <w:pStyle w:val="ConsPlusNormal"/>
        <w:spacing w:line="240" w:lineRule="auto"/>
        <w:ind w:firstLine="567"/>
        <w:jc w:val="both"/>
        <w:rPr>
          <w:rFonts w:ascii="Times New Roman" w:hAnsi="Times New Roman" w:cs="Times New Roman"/>
        </w:rPr>
      </w:pPr>
      <w:r w:rsidRPr="00003B1F">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0602EF" w:rsidRPr="00003B1F" w:rsidRDefault="000602EF" w:rsidP="000602EF">
      <w:pPr>
        <w:pStyle w:val="ConsPlusNormal"/>
        <w:spacing w:line="240" w:lineRule="auto"/>
        <w:ind w:firstLine="567"/>
        <w:jc w:val="both"/>
      </w:pPr>
      <w:r w:rsidRPr="00003B1F">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602EF" w:rsidRPr="00003B1F" w:rsidRDefault="000602EF" w:rsidP="000602EF">
      <w:pPr>
        <w:pStyle w:val="2"/>
        <w:numPr>
          <w:ilvl w:val="0"/>
          <w:numId w:val="0"/>
        </w:numPr>
        <w:spacing w:after="0" w:line="240" w:lineRule="auto"/>
        <w:ind w:firstLine="567"/>
        <w:rPr>
          <w:sz w:val="22"/>
          <w:szCs w:val="22"/>
        </w:rPr>
      </w:pPr>
      <w:r w:rsidRPr="00003B1F">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4.2.3. Проверки могут быть плановыми и внеплановыми.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4.2.6. Для проведения проверки создается комиссия, в состав которой включаются муниципальные служащие администрации.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4.2.7. Проверка осуществляется на основании распоряжения главы администрации.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602EF" w:rsidRPr="00003B1F" w:rsidRDefault="000602EF" w:rsidP="000602EF">
      <w:pPr>
        <w:spacing w:after="0" w:line="240" w:lineRule="auto"/>
        <w:ind w:firstLine="567"/>
        <w:jc w:val="both"/>
        <w:rPr>
          <w:rFonts w:cs="Times New Roman"/>
        </w:rPr>
      </w:pPr>
      <w:r w:rsidRPr="00003B1F">
        <w:rPr>
          <w:rFonts w:ascii="Times New Roman" w:hAnsi="Times New Roman" w:cs="Times New Roman"/>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602EF" w:rsidRPr="00003B1F" w:rsidRDefault="000602EF" w:rsidP="000602EF">
      <w:pPr>
        <w:pStyle w:val="2"/>
        <w:numPr>
          <w:ilvl w:val="0"/>
          <w:numId w:val="0"/>
        </w:numPr>
        <w:spacing w:after="0" w:line="240" w:lineRule="auto"/>
        <w:ind w:firstLine="567"/>
        <w:rPr>
          <w:sz w:val="22"/>
          <w:szCs w:val="22"/>
        </w:rPr>
      </w:pPr>
      <w:r w:rsidRPr="00003B1F">
        <w:rPr>
          <w:sz w:val="22"/>
          <w:szCs w:val="22"/>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602EF" w:rsidRPr="00003B1F" w:rsidRDefault="000602EF" w:rsidP="000602EF">
      <w:pPr>
        <w:spacing w:after="0" w:line="240" w:lineRule="auto"/>
        <w:ind w:firstLine="567"/>
        <w:jc w:val="both"/>
        <w:rPr>
          <w:rFonts w:cs="Times New Roman"/>
        </w:rPr>
      </w:pPr>
      <w:r w:rsidRPr="00003B1F">
        <w:rPr>
          <w:rFonts w:ascii="Times New Roman" w:hAnsi="Times New Roman" w:cs="Times New Roman"/>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602EF" w:rsidRPr="00003B1F" w:rsidRDefault="000602EF" w:rsidP="000602EF">
      <w:pPr>
        <w:pStyle w:val="2"/>
        <w:numPr>
          <w:ilvl w:val="0"/>
          <w:numId w:val="0"/>
        </w:numPr>
        <w:spacing w:after="0" w:line="240" w:lineRule="auto"/>
        <w:ind w:firstLine="567"/>
        <w:rPr>
          <w:sz w:val="22"/>
          <w:szCs w:val="22"/>
        </w:rPr>
      </w:pPr>
      <w:r w:rsidRPr="00003B1F">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602EF" w:rsidRPr="00003B1F" w:rsidRDefault="000602EF" w:rsidP="000602EF">
      <w:pPr>
        <w:spacing w:after="0" w:line="240" w:lineRule="auto"/>
        <w:ind w:firstLine="567"/>
        <w:jc w:val="both"/>
        <w:rPr>
          <w:rFonts w:ascii="Times New Roman" w:hAnsi="Times New Roman" w:cs="Times New Roman"/>
        </w:rPr>
      </w:pPr>
      <w:r w:rsidRPr="00003B1F">
        <w:rPr>
          <w:rFonts w:ascii="Times New Roman" w:hAnsi="Times New Roman" w:cs="Times New Roman"/>
        </w:rPr>
        <w:t>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Региональном портале.</w:t>
      </w:r>
    </w:p>
    <w:p w:rsidR="000602EF" w:rsidRPr="00003B1F" w:rsidRDefault="000602EF" w:rsidP="000602EF">
      <w:pPr>
        <w:pStyle w:val="ConsPlusTitle"/>
        <w:jc w:val="both"/>
        <w:rPr>
          <w:rFonts w:ascii="Times New Roman" w:hAnsi="Times New Roman" w:cs="Times New Roman"/>
          <w:b w:val="0"/>
          <w:bCs w:val="0"/>
        </w:rPr>
      </w:pPr>
    </w:p>
    <w:p w:rsidR="000602EF" w:rsidRPr="00003B1F" w:rsidRDefault="000602EF" w:rsidP="000602EF">
      <w:pPr>
        <w:jc w:val="center"/>
        <w:rPr>
          <w:rFonts w:ascii="Times New Roman" w:hAnsi="Times New Roman" w:cs="Arial"/>
          <w:b/>
          <w:bCs/>
          <w:iCs/>
        </w:rPr>
      </w:pPr>
      <w:r w:rsidRPr="00003B1F">
        <w:rPr>
          <w:rFonts w:ascii="Times New Roman" w:hAnsi="Times New Roman" w:cs="Times New Roman"/>
          <w:b/>
          <w:bCs/>
        </w:rPr>
        <w:t xml:space="preserve">5. </w:t>
      </w:r>
      <w:r w:rsidRPr="00003B1F">
        <w:rPr>
          <w:rFonts w:ascii="Times New Roman" w:hAnsi="Times New Roman" w:cs="Arial"/>
          <w:b/>
          <w:bCs/>
          <w:iCs/>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602EF" w:rsidRPr="00003B1F" w:rsidRDefault="000602EF" w:rsidP="000602EF">
      <w:pPr>
        <w:autoSpaceDE w:val="0"/>
        <w:autoSpaceDN w:val="0"/>
        <w:adjustRightInd w:val="0"/>
        <w:spacing w:after="0" w:line="240" w:lineRule="auto"/>
        <w:jc w:val="center"/>
        <w:outlineLvl w:val="0"/>
        <w:rPr>
          <w:rFonts w:ascii="Times New Roman" w:hAnsi="Times New Roman" w:cs="Times New Roman"/>
          <w:b/>
          <w:bCs/>
        </w:rPr>
      </w:pP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5.1. Информация для заявителя о его праве подать жалобу</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0602EF" w:rsidRPr="00003B1F" w:rsidRDefault="000602EF" w:rsidP="000602EF">
      <w:pPr>
        <w:spacing w:after="0"/>
        <w:ind w:firstLine="708"/>
        <w:rPr>
          <w:rFonts w:ascii="Times New Roman" w:hAnsi="Times New Roman" w:cs="Times New Roman"/>
        </w:rPr>
      </w:pPr>
      <w:r w:rsidRPr="00003B1F">
        <w:rPr>
          <w:rFonts w:ascii="Times New Roman" w:hAnsi="Times New Roman" w:cs="Times New Roman"/>
        </w:rPr>
        <w:t>5.2. Предмет жалобы</w:t>
      </w:r>
    </w:p>
    <w:p w:rsidR="000602EF" w:rsidRPr="00003B1F" w:rsidRDefault="000602EF" w:rsidP="000602EF">
      <w:pPr>
        <w:spacing w:after="0"/>
        <w:ind w:firstLine="708"/>
        <w:rPr>
          <w:rFonts w:ascii="Times New Roman" w:hAnsi="Times New Roman" w:cs="Times New Roman"/>
        </w:rPr>
      </w:pPr>
      <w:r w:rsidRPr="00003B1F">
        <w:rPr>
          <w:rFonts w:ascii="Times New Roman" w:hAnsi="Times New Roman" w:cs="Times New Roman"/>
        </w:rPr>
        <w:t>5.2.1. Заявитель может обратиться с жалобой, в том числе в следующих случаях:</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003B1F">
        <w:rPr>
          <w:rFonts w:ascii="Times New Roman" w:hAnsi="Times New Roman" w:cs="Times New Roman"/>
          <w:lang w:eastAsia="en-US"/>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8) нарушение срока или порядка выдачи документов по результатам предоставления муниципальной услуги;</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03B1F">
        <w:rPr>
          <w:rFonts w:ascii="Times New Roman" w:hAnsi="Times New Roman" w:cs="Times New Roman"/>
          <w:lang w:eastAsia="en-US"/>
        </w:rPr>
        <w:lastRenderedPageBreak/>
        <w:t xml:space="preserve">предоставлению соответствующих муниципальных услуг в полном объеме в порядке, определенном частью 1.3 статьи </w:t>
      </w:r>
      <w:proofErr w:type="gramStart"/>
      <w:r w:rsidRPr="00003B1F">
        <w:rPr>
          <w:rFonts w:ascii="Times New Roman" w:hAnsi="Times New Roman" w:cs="Times New Roman"/>
          <w:lang w:eastAsia="en-US"/>
        </w:rPr>
        <w:t>16  Федерального</w:t>
      </w:r>
      <w:proofErr w:type="gramEnd"/>
      <w:r w:rsidRPr="00003B1F">
        <w:rPr>
          <w:rFonts w:ascii="Times New Roman" w:hAnsi="Times New Roman" w:cs="Times New Roman"/>
          <w:lang w:eastAsia="en-US"/>
        </w:rPr>
        <w:t xml:space="preserve"> закона № 210-ФЗ.</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5.3. Органы местного самоуправления, организации, должностные лица, которым может быть направлена жалоба</w:t>
      </w:r>
    </w:p>
    <w:p w:rsidR="000602EF" w:rsidRPr="00003B1F" w:rsidRDefault="000602EF" w:rsidP="000602EF">
      <w:pPr>
        <w:spacing w:after="0"/>
        <w:ind w:firstLine="708"/>
        <w:jc w:val="both"/>
        <w:rPr>
          <w:rFonts w:ascii="Times New Roman" w:hAnsi="Times New Roman" w:cs="Arial"/>
        </w:rPr>
      </w:pPr>
      <w:r w:rsidRPr="00003B1F">
        <w:rPr>
          <w:rFonts w:ascii="Times New Roman" w:hAnsi="Times New Roman" w:cs="Times New Roman"/>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003B1F">
        <w:rPr>
          <w:rFonts w:ascii="Times New Roman" w:hAnsi="Times New Roman" w:cs="Arial"/>
        </w:rPr>
        <w:t>№ 210–ФЗ</w:t>
      </w:r>
    </w:p>
    <w:p w:rsidR="000602EF" w:rsidRPr="00003B1F" w:rsidRDefault="000602EF" w:rsidP="000602EF">
      <w:pPr>
        <w:spacing w:after="0"/>
        <w:jc w:val="both"/>
        <w:rPr>
          <w:rFonts w:ascii="Times New Roman" w:hAnsi="Times New Roman" w:cs="Times New Roman"/>
        </w:rPr>
      </w:pPr>
      <w:r w:rsidRPr="00003B1F">
        <w:rPr>
          <w:rFonts w:ascii="Times New Roman" w:hAnsi="Times New Roman" w:cs="Times New Roman"/>
        </w:rPr>
        <w:tab/>
        <w:t>5.4.  Порядок подачи и рассмотрения жалобы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Жалобы на решения и действия (бездействие) работников организаций, предусмотренных частью 1.1 статьи 16 Федерального закона </w:t>
      </w:r>
      <w:r w:rsidRPr="00003B1F">
        <w:rPr>
          <w:rFonts w:ascii="Times New Roman" w:hAnsi="Times New Roman" w:cs="Arial"/>
        </w:rPr>
        <w:t>№ 210–ФЗ</w:t>
      </w:r>
      <w:r w:rsidRPr="00003B1F">
        <w:rPr>
          <w:rFonts w:ascii="Times New Roman" w:hAnsi="Times New Roman" w:cs="Times New Roman"/>
        </w:rPr>
        <w:t>, подаются руководителям этих организаций.</w:t>
      </w:r>
    </w:p>
    <w:p w:rsidR="000602EF" w:rsidRPr="00003B1F" w:rsidRDefault="000602EF" w:rsidP="000602EF">
      <w:pPr>
        <w:spacing w:after="0"/>
        <w:jc w:val="both"/>
        <w:rPr>
          <w:rFonts w:ascii="Times New Roman" w:hAnsi="Times New Roman" w:cs="Times New Roman"/>
        </w:rPr>
      </w:pPr>
      <w:r w:rsidRPr="00003B1F">
        <w:rPr>
          <w:rFonts w:ascii="Times New Roman" w:hAnsi="Times New Roman" w:cs="Times New Roman"/>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Жалоба на решения и действия (бездействие) организаций, предусмотренных частью 1.1 статьи 16 Федерального закона </w:t>
      </w:r>
      <w:r w:rsidRPr="00003B1F">
        <w:rPr>
          <w:rFonts w:ascii="Times New Roman" w:hAnsi="Times New Roman" w:cs="Arial"/>
        </w:rPr>
        <w:t>№ 210–ФЗ</w:t>
      </w:r>
      <w:r w:rsidRPr="00003B1F">
        <w:rPr>
          <w:rFonts w:ascii="Times New Roman" w:hAnsi="Times New Roman" w:cs="Times New Roman"/>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5.4.3. Жалоба должна содержать:</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03B1F">
        <w:rPr>
          <w:rFonts w:ascii="Times New Roman" w:hAnsi="Times New Roman" w:cs="Arial"/>
        </w:rPr>
        <w:t>№ 210–ФЗ</w:t>
      </w:r>
      <w:r w:rsidRPr="00003B1F">
        <w:rPr>
          <w:rFonts w:ascii="Times New Roman" w:hAnsi="Times New Roman" w:cs="Times New Roman"/>
        </w:rPr>
        <w:t>, их руководителей и (или) работников, решения и действия (бездействие) которых обжалуются;</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003B1F">
        <w:rPr>
          <w:rFonts w:ascii="Times New Roman" w:hAnsi="Times New Roman" w:cs="Times New Roman"/>
        </w:rPr>
        <w:lastRenderedPageBreak/>
        <w:t xml:space="preserve">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003B1F">
        <w:rPr>
          <w:rFonts w:ascii="Times New Roman" w:hAnsi="Times New Roman" w:cs="Arial"/>
        </w:rPr>
        <w:t>№ 210–ФЗ</w:t>
      </w:r>
      <w:r w:rsidRPr="00003B1F">
        <w:rPr>
          <w:rFonts w:ascii="Times New Roman" w:hAnsi="Times New Roman" w:cs="Times New Roman"/>
        </w:rPr>
        <w:t>, их работников;</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003B1F">
        <w:rPr>
          <w:rFonts w:ascii="Times New Roman" w:hAnsi="Times New Roman" w:cs="Arial"/>
        </w:rPr>
        <w:t>№ 210–ФЗ</w:t>
      </w:r>
      <w:r w:rsidRPr="00003B1F">
        <w:rPr>
          <w:rFonts w:ascii="Times New Roman" w:hAnsi="Times New Roman" w:cs="Times New Roman"/>
        </w:rPr>
        <w:t>, их работников. Заявителем могут быть представлены документы (при наличии), подтверждающие доводы заявителя, либо их копии.</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rPr>
        <w:t xml:space="preserve">5.4.4. </w:t>
      </w:r>
      <w:r w:rsidRPr="00003B1F">
        <w:rPr>
          <w:rFonts w:ascii="Times New Roman" w:hAnsi="Times New Roman" w:cs="Times New Roman"/>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Время приема жалоб должно совпадать со временем предоставления муниципальных услуг.</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Жалоба в письменной форме может быть также направлена по почте.</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rPr>
        <w:t xml:space="preserve">5.4.5. </w:t>
      </w:r>
      <w:r w:rsidRPr="00003B1F">
        <w:rPr>
          <w:rFonts w:ascii="Times New Roman" w:hAnsi="Times New Roman" w:cs="Times New Roman"/>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а) оформленная в соответствии с законодательством Российской Федерации доверенность (для физических лиц);</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В электронном виде жалоба может быть подана заявителем посредством: </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Единого портала государственных и муниципальных услуг (функций</w:t>
      </w:r>
      <w:proofErr w:type="gramStart"/>
      <w:r w:rsidRPr="00003B1F">
        <w:rPr>
          <w:rFonts w:ascii="Times New Roman" w:hAnsi="Times New Roman" w:cs="Times New Roman"/>
        </w:rPr>
        <w:t>)(</w:t>
      </w:r>
      <w:proofErr w:type="gramEnd"/>
      <w:r w:rsidRPr="00003B1F">
        <w:rPr>
          <w:rFonts w:ascii="Times New Roman" w:hAnsi="Times New Roman" w:cs="Times New Roman"/>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Портала Кировской области.</w:t>
      </w:r>
    </w:p>
    <w:p w:rsidR="000602EF" w:rsidRPr="00003B1F" w:rsidRDefault="000602EF" w:rsidP="000602EF">
      <w:pPr>
        <w:autoSpaceDE w:val="0"/>
        <w:autoSpaceDN w:val="0"/>
        <w:adjustRightInd w:val="0"/>
        <w:spacing w:after="0"/>
        <w:ind w:firstLine="708"/>
        <w:jc w:val="both"/>
        <w:rPr>
          <w:rFonts w:ascii="Times New Roman" w:hAnsi="Times New Roman" w:cs="Times New Roman"/>
          <w:lang w:eastAsia="en-US"/>
        </w:rPr>
      </w:pPr>
      <w:r w:rsidRPr="00003B1F">
        <w:rPr>
          <w:rFonts w:ascii="Times New Roman" w:hAnsi="Times New Roman" w:cs="Times New Roman"/>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003B1F">
        <w:rPr>
          <w:rFonts w:ascii="Times New Roman" w:hAnsi="Times New Roman" w:cs="Times New Roman"/>
        </w:rPr>
        <w:t>и</w:t>
      </w:r>
      <w:proofErr w:type="gramEnd"/>
      <w:r w:rsidRPr="00003B1F">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5.5. Сроки рассмотрения жалобы</w:t>
      </w:r>
    </w:p>
    <w:p w:rsidR="000602EF" w:rsidRPr="00003B1F" w:rsidRDefault="000602EF" w:rsidP="000602EF">
      <w:pPr>
        <w:spacing w:after="0"/>
        <w:ind w:firstLine="708"/>
        <w:jc w:val="both"/>
        <w:rPr>
          <w:rFonts w:ascii="Times New Roman" w:hAnsi="Times New Roman" w:cs="Arial"/>
        </w:rPr>
      </w:pPr>
      <w:r w:rsidRPr="00003B1F">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003B1F">
        <w:rPr>
          <w:rFonts w:ascii="Times New Roman" w:hAnsi="Times New Roman" w:cs="Arial"/>
        </w:rPr>
        <w:t>№ 210–ФЗ</w:t>
      </w:r>
      <w:r w:rsidRPr="00003B1F">
        <w:rPr>
          <w:rFonts w:ascii="Times New Roman" w:hAnsi="Times New Roman" w:cs="Times New Roma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003B1F">
        <w:rPr>
          <w:rFonts w:ascii="Times New Roman" w:hAnsi="Times New Roman" w:cs="Arial"/>
        </w:rPr>
        <w:t>№ 210–ФЗ</w:t>
      </w:r>
      <w:r w:rsidRPr="00003B1F">
        <w:rPr>
          <w:rFonts w:ascii="Times New Roman" w:hAnsi="Times New Roman" w:cs="Times New Roma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5.6. Результат рассмотрения жалобы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5.6.1. По результатам рассмотрения жалобы принимается решение:</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в удовлетворении жалобы отказывается.</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5.6.3. В ответе по результатам рассмотрения жалобы указываются:</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фамилия, имя, отчество (последнее – при наличии) или наименование заявителя;</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основания для принятия решения по жалобе;</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принятое по жалобе решение;</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сведения о порядке обжалования принятого по жалобе решения.</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w:t>
      </w:r>
      <w:r w:rsidRPr="00003B1F">
        <w:rPr>
          <w:rFonts w:ascii="Times New Roman" w:hAnsi="Times New Roman" w:cs="Times New Roman"/>
        </w:rPr>
        <w:lastRenderedPageBreak/>
        <w:t xml:space="preserve">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5.7. Порядок информирования заявителя о результатах рассмотрения жалобы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5.7. Порядок информирования заявителя о результатах рассмотрения жалобы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5.8. Порядок обжалования решения по жалобе</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Информацию о порядке подачи и рассмотрения жалобы можно получить:</w:t>
      </w:r>
    </w:p>
    <w:p w:rsidR="000602EF" w:rsidRPr="00003B1F" w:rsidRDefault="000602EF" w:rsidP="000602EF">
      <w:pPr>
        <w:spacing w:after="0"/>
        <w:jc w:val="both"/>
        <w:rPr>
          <w:rFonts w:ascii="Times New Roman" w:hAnsi="Times New Roman" w:cs="Times New Roman"/>
        </w:rPr>
      </w:pPr>
      <w:r w:rsidRPr="00003B1F">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на Едином портале государственных и муниципальных услуг (функций);</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на Портале Кировской области;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на информационных стендах в местах предоставления муниципальной услуги;</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 xml:space="preserve">при личном обращении заявителя в администрацию </w:t>
      </w:r>
      <w:proofErr w:type="spellStart"/>
      <w:r w:rsidR="00C528F8" w:rsidRPr="00003B1F">
        <w:rPr>
          <w:rFonts w:ascii="Times New Roman" w:hAnsi="Times New Roman" w:cs="Times New Roman"/>
        </w:rPr>
        <w:t>Чернушского</w:t>
      </w:r>
      <w:proofErr w:type="spellEnd"/>
      <w:r w:rsidRPr="00003B1F">
        <w:rPr>
          <w:rFonts w:ascii="Times New Roman" w:hAnsi="Times New Roman" w:cs="Times New Roman"/>
        </w:rPr>
        <w:t xml:space="preserve"> сельского поселения или многофункциональный центр;</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lastRenderedPageBreak/>
        <w:t>при обращении в письменной форме, в форме электронного документа;</w:t>
      </w:r>
    </w:p>
    <w:p w:rsidR="000602EF" w:rsidRPr="00003B1F" w:rsidRDefault="000602EF" w:rsidP="000602EF">
      <w:pPr>
        <w:spacing w:after="0"/>
        <w:ind w:firstLine="708"/>
        <w:jc w:val="both"/>
        <w:rPr>
          <w:rFonts w:ascii="Times New Roman" w:hAnsi="Times New Roman" w:cs="Times New Roman"/>
        </w:rPr>
      </w:pPr>
      <w:r w:rsidRPr="00003B1F">
        <w:rPr>
          <w:rFonts w:ascii="Times New Roman" w:hAnsi="Times New Roman" w:cs="Times New Roman"/>
        </w:rPr>
        <w:t>по телефону.</w:t>
      </w:r>
    </w:p>
    <w:p w:rsidR="000602EF" w:rsidRPr="00BB0F51" w:rsidRDefault="000602EF" w:rsidP="000602EF">
      <w:pPr>
        <w:autoSpaceDE w:val="0"/>
        <w:autoSpaceDN w:val="0"/>
        <w:adjustRightInd w:val="0"/>
        <w:spacing w:after="0" w:line="240" w:lineRule="auto"/>
        <w:jc w:val="right"/>
        <w:outlineLvl w:val="0"/>
        <w:rPr>
          <w:rFonts w:ascii="Times New Roman" w:hAnsi="Times New Roman" w:cs="Times New Roman"/>
          <w:sz w:val="28"/>
          <w:szCs w:val="28"/>
        </w:rPr>
      </w:pPr>
    </w:p>
    <w:p w:rsidR="000602EF" w:rsidRPr="00BB0F51" w:rsidRDefault="000602EF" w:rsidP="000602EF">
      <w:pPr>
        <w:autoSpaceDE w:val="0"/>
        <w:autoSpaceDN w:val="0"/>
        <w:adjustRightInd w:val="0"/>
        <w:spacing w:after="0" w:line="240" w:lineRule="auto"/>
        <w:jc w:val="right"/>
        <w:outlineLvl w:val="0"/>
        <w:rPr>
          <w:rFonts w:ascii="Times New Roman" w:hAnsi="Times New Roman" w:cs="Times New Roman"/>
          <w:sz w:val="28"/>
          <w:szCs w:val="28"/>
        </w:rPr>
      </w:pPr>
    </w:p>
    <w:p w:rsidR="000602EF" w:rsidRPr="00BB0F51" w:rsidRDefault="000602EF" w:rsidP="000602EF">
      <w:pPr>
        <w:autoSpaceDE w:val="0"/>
        <w:autoSpaceDN w:val="0"/>
        <w:adjustRightInd w:val="0"/>
        <w:spacing w:after="0" w:line="240" w:lineRule="auto"/>
        <w:jc w:val="right"/>
        <w:outlineLvl w:val="0"/>
        <w:rPr>
          <w:rFonts w:ascii="Times New Roman" w:hAnsi="Times New Roman" w:cs="Times New Roman"/>
          <w:sz w:val="28"/>
          <w:szCs w:val="28"/>
        </w:rPr>
      </w:pPr>
    </w:p>
    <w:p w:rsidR="000602EF" w:rsidRPr="00BB0F51" w:rsidRDefault="000602EF" w:rsidP="000602EF">
      <w:pPr>
        <w:autoSpaceDE w:val="0"/>
        <w:autoSpaceDN w:val="0"/>
        <w:adjustRightInd w:val="0"/>
        <w:spacing w:after="0" w:line="240" w:lineRule="auto"/>
        <w:jc w:val="right"/>
        <w:outlineLvl w:val="0"/>
        <w:rPr>
          <w:rFonts w:ascii="Times New Roman" w:hAnsi="Times New Roman" w:cs="Times New Roman"/>
          <w:sz w:val="28"/>
          <w:szCs w:val="28"/>
        </w:rPr>
      </w:pPr>
    </w:p>
    <w:p w:rsidR="000602EF" w:rsidRPr="00BB0F51" w:rsidRDefault="000602EF" w:rsidP="000602EF">
      <w:pPr>
        <w:autoSpaceDE w:val="0"/>
        <w:autoSpaceDN w:val="0"/>
        <w:adjustRightInd w:val="0"/>
        <w:spacing w:after="0" w:line="240" w:lineRule="auto"/>
        <w:jc w:val="right"/>
        <w:outlineLvl w:val="0"/>
        <w:rPr>
          <w:rFonts w:ascii="Times New Roman" w:hAnsi="Times New Roman" w:cs="Times New Roman"/>
          <w:sz w:val="28"/>
          <w:szCs w:val="28"/>
        </w:rPr>
      </w:pPr>
    </w:p>
    <w:p w:rsidR="000602EF" w:rsidRPr="00BB0F51" w:rsidRDefault="000602EF" w:rsidP="000602EF">
      <w:pPr>
        <w:autoSpaceDE w:val="0"/>
        <w:autoSpaceDN w:val="0"/>
        <w:adjustRightInd w:val="0"/>
        <w:spacing w:after="0" w:line="240" w:lineRule="auto"/>
        <w:jc w:val="right"/>
        <w:outlineLvl w:val="0"/>
        <w:rPr>
          <w:rFonts w:ascii="Times New Roman" w:hAnsi="Times New Roman" w:cs="Times New Roman"/>
          <w:sz w:val="28"/>
          <w:szCs w:val="28"/>
        </w:rPr>
      </w:pPr>
    </w:p>
    <w:p w:rsidR="000602EF" w:rsidRDefault="000602EF" w:rsidP="000602EF">
      <w:pPr>
        <w:pStyle w:val="ConsPlusNormal"/>
        <w:jc w:val="right"/>
        <w:outlineLvl w:val="1"/>
      </w:pPr>
      <w:r>
        <w:t>Приложение N 1</w:t>
      </w:r>
    </w:p>
    <w:p w:rsidR="000602EF" w:rsidRDefault="000602EF" w:rsidP="000602EF">
      <w:pPr>
        <w:pStyle w:val="ConsPlusNormal"/>
        <w:jc w:val="right"/>
      </w:pPr>
      <w:r>
        <w:t>к Административному регламенту</w:t>
      </w:r>
    </w:p>
    <w:p w:rsidR="000602EF" w:rsidRDefault="000602EF" w:rsidP="000602E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602EF" w:rsidTr="00685AD4">
        <w:trPr>
          <w:jc w:val="center"/>
        </w:trPr>
        <w:tc>
          <w:tcPr>
            <w:tcW w:w="9294" w:type="dxa"/>
            <w:tcBorders>
              <w:top w:val="nil"/>
              <w:bottom w:val="nil"/>
            </w:tcBorders>
            <w:shd w:val="clear" w:color="auto" w:fill="F4F3F8"/>
          </w:tcPr>
          <w:p w:rsidR="000602EF" w:rsidRDefault="000602EF" w:rsidP="00685AD4">
            <w:pPr>
              <w:pStyle w:val="ConsPlusNormal"/>
              <w:jc w:val="center"/>
            </w:pPr>
          </w:p>
        </w:tc>
      </w:tr>
    </w:tbl>
    <w:p w:rsidR="000602EF" w:rsidRDefault="000602EF" w:rsidP="000602EF">
      <w:pPr>
        <w:pStyle w:val="ConsPlusNormal"/>
        <w:jc w:val="both"/>
      </w:pPr>
    </w:p>
    <w:p w:rsidR="000602EF" w:rsidRDefault="000602EF" w:rsidP="000602EF">
      <w:pPr>
        <w:pStyle w:val="ConsPlusNormal"/>
        <w:jc w:val="center"/>
      </w:pPr>
      <w:bookmarkStart w:id="20" w:name="P384"/>
      <w:bookmarkEnd w:id="20"/>
      <w:r>
        <w:t>ФОРМА</w:t>
      </w:r>
    </w:p>
    <w:p w:rsidR="000602EF" w:rsidRDefault="000602EF" w:rsidP="000602EF">
      <w:pPr>
        <w:pStyle w:val="ConsPlusNormal"/>
        <w:jc w:val="center"/>
      </w:pPr>
      <w:r>
        <w:t>ЗАЯВЛЕНИЯ О ПРЕДОСТАВЛЕНИИ ЗЕМЕЛЬНОГО УЧАСТКА,</w:t>
      </w:r>
    </w:p>
    <w:p w:rsidR="000602EF" w:rsidRDefault="00003B1F" w:rsidP="000602EF">
      <w:pPr>
        <w:pStyle w:val="ConsPlusNormal"/>
        <w:jc w:val="center"/>
      </w:pPr>
      <w:r>
        <w:t>На которых расположены здания сооружения, на территории муниципального образования</w:t>
      </w:r>
    </w:p>
    <w:p w:rsidR="000602EF" w:rsidRDefault="000602EF" w:rsidP="000602E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
        <w:gridCol w:w="570"/>
        <w:gridCol w:w="677"/>
        <w:gridCol w:w="624"/>
        <w:gridCol w:w="340"/>
        <w:gridCol w:w="510"/>
        <w:gridCol w:w="340"/>
        <w:gridCol w:w="680"/>
        <w:gridCol w:w="340"/>
        <w:gridCol w:w="340"/>
        <w:gridCol w:w="1020"/>
        <w:gridCol w:w="340"/>
        <w:gridCol w:w="680"/>
        <w:gridCol w:w="510"/>
        <w:gridCol w:w="1020"/>
      </w:tblGrid>
      <w:tr w:rsidR="000602EF" w:rsidTr="00685AD4">
        <w:tc>
          <w:tcPr>
            <w:tcW w:w="5157" w:type="dxa"/>
            <w:gridSpan w:val="10"/>
          </w:tcPr>
          <w:p w:rsidR="000602EF" w:rsidRDefault="000602EF" w:rsidP="00685AD4">
            <w:pPr>
              <w:pStyle w:val="ConsPlusNormal"/>
            </w:pPr>
          </w:p>
        </w:tc>
        <w:tc>
          <w:tcPr>
            <w:tcW w:w="1360" w:type="dxa"/>
            <w:gridSpan w:val="2"/>
          </w:tcPr>
          <w:p w:rsidR="000602EF" w:rsidRDefault="000602EF" w:rsidP="00685AD4">
            <w:pPr>
              <w:pStyle w:val="ConsPlusNormal"/>
              <w:jc w:val="both"/>
            </w:pPr>
            <w:r>
              <w:t>Лист N ___</w:t>
            </w:r>
          </w:p>
        </w:tc>
        <w:tc>
          <w:tcPr>
            <w:tcW w:w="2550" w:type="dxa"/>
            <w:gridSpan w:val="4"/>
          </w:tcPr>
          <w:p w:rsidR="000602EF" w:rsidRDefault="000602EF" w:rsidP="00685AD4">
            <w:pPr>
              <w:pStyle w:val="ConsPlusNormal"/>
              <w:jc w:val="both"/>
            </w:pPr>
            <w:r>
              <w:t>Всего листов ___</w:t>
            </w:r>
          </w:p>
        </w:tc>
      </w:tr>
      <w:tr w:rsidR="000602EF" w:rsidTr="00685AD4">
        <w:tc>
          <w:tcPr>
            <w:tcW w:w="3287" w:type="dxa"/>
            <w:gridSpan w:val="6"/>
          </w:tcPr>
          <w:p w:rsidR="000602EF" w:rsidRDefault="000602EF" w:rsidP="00685AD4">
            <w:pPr>
              <w:pStyle w:val="ConsPlusNormal"/>
              <w:jc w:val="center"/>
            </w:pPr>
            <w:r>
              <w:t>1. Заявление</w:t>
            </w:r>
          </w:p>
          <w:p w:rsidR="000602EF" w:rsidRDefault="000602EF" w:rsidP="00685AD4">
            <w:pPr>
              <w:pStyle w:val="ConsPlusNormal"/>
              <w:jc w:val="center"/>
            </w:pPr>
            <w:r>
              <w:t>Департамент муниципальной собственности администрации города Кирова</w:t>
            </w:r>
          </w:p>
          <w:p w:rsidR="000602EF" w:rsidRDefault="000602EF" w:rsidP="00685AD4">
            <w:pPr>
              <w:pStyle w:val="ConsPlusNormal"/>
              <w:jc w:val="center"/>
            </w:pPr>
            <w:r>
              <w:t>_________________________</w:t>
            </w:r>
          </w:p>
          <w:p w:rsidR="000602EF" w:rsidRDefault="000602EF" w:rsidP="00685AD4">
            <w:pPr>
              <w:pStyle w:val="ConsPlusNormal"/>
              <w:jc w:val="center"/>
            </w:pPr>
            <w: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0602EF" w:rsidRDefault="000602EF" w:rsidP="00685AD4">
            <w:pPr>
              <w:pStyle w:val="ConsPlusNormal"/>
              <w:jc w:val="both"/>
            </w:pPr>
            <w:r>
              <w:t>2.</w:t>
            </w:r>
          </w:p>
        </w:tc>
        <w:tc>
          <w:tcPr>
            <w:tcW w:w="5270" w:type="dxa"/>
            <w:gridSpan w:val="9"/>
          </w:tcPr>
          <w:p w:rsidR="000602EF" w:rsidRDefault="000602EF" w:rsidP="00685AD4">
            <w:pPr>
              <w:pStyle w:val="ConsPlusNormal"/>
              <w:jc w:val="both"/>
            </w:pPr>
            <w:r>
              <w:t>2.1. Регистрационный N ________</w:t>
            </w:r>
          </w:p>
          <w:p w:rsidR="000602EF" w:rsidRDefault="000602EF" w:rsidP="00685AD4">
            <w:pPr>
              <w:pStyle w:val="ConsPlusNormal"/>
              <w:jc w:val="both"/>
            </w:pPr>
            <w:r>
              <w:t>2.2. Количество листов заявления ____</w:t>
            </w:r>
          </w:p>
          <w:p w:rsidR="000602EF" w:rsidRDefault="000602EF" w:rsidP="00685AD4">
            <w:pPr>
              <w:pStyle w:val="ConsPlusNormal"/>
              <w:jc w:val="both"/>
            </w:pPr>
            <w:r>
              <w:t>2.3. Количество прилагаемых документов ____, в том числе оригиналов ____, копий ____, количество листов в оригиналах ____, копиях ____</w:t>
            </w:r>
          </w:p>
          <w:p w:rsidR="000602EF" w:rsidRDefault="000602EF" w:rsidP="00685AD4">
            <w:pPr>
              <w:pStyle w:val="ConsPlusNormal"/>
              <w:jc w:val="both"/>
            </w:pPr>
            <w:r>
              <w:t>2.4. Подпись ________________</w:t>
            </w:r>
          </w:p>
          <w:p w:rsidR="000602EF" w:rsidRDefault="000602EF" w:rsidP="00685AD4">
            <w:pPr>
              <w:pStyle w:val="ConsPlusNormal"/>
              <w:jc w:val="both"/>
            </w:pPr>
            <w:r>
              <w:t>2.5. Дата "___" _________ _____ г., время ____ ч., ____ мин.</w:t>
            </w:r>
          </w:p>
        </w:tc>
      </w:tr>
      <w:tr w:rsidR="000602EF" w:rsidTr="00685AD4">
        <w:tc>
          <w:tcPr>
            <w:tcW w:w="566" w:type="dxa"/>
          </w:tcPr>
          <w:p w:rsidR="000602EF" w:rsidRDefault="000602EF" w:rsidP="00685AD4">
            <w:pPr>
              <w:pStyle w:val="ConsPlusNormal"/>
              <w:jc w:val="center"/>
            </w:pPr>
            <w:r>
              <w:t>3.</w:t>
            </w:r>
          </w:p>
        </w:tc>
        <w:tc>
          <w:tcPr>
            <w:tcW w:w="8501" w:type="dxa"/>
            <w:gridSpan w:val="15"/>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3.1.</w:t>
            </w:r>
          </w:p>
        </w:tc>
        <w:tc>
          <w:tcPr>
            <w:tcW w:w="8501" w:type="dxa"/>
            <w:gridSpan w:val="15"/>
          </w:tcPr>
          <w:p w:rsidR="000602EF" w:rsidRDefault="000602EF" w:rsidP="00685AD4">
            <w:pPr>
              <w:pStyle w:val="ConsPlusNormal"/>
              <w:jc w:val="both"/>
            </w:pPr>
            <w:r>
              <w:t>Прошу предоставить земельный участок, находящийся в государственной или муниципальной собственности</w:t>
            </w:r>
          </w:p>
        </w:tc>
      </w:tr>
      <w:tr w:rsidR="000602EF" w:rsidTr="00685AD4">
        <w:tc>
          <w:tcPr>
            <w:tcW w:w="566" w:type="dxa"/>
            <w:vMerge/>
          </w:tcPr>
          <w:p w:rsidR="000602EF" w:rsidRDefault="000602EF" w:rsidP="00685AD4"/>
        </w:tc>
        <w:tc>
          <w:tcPr>
            <w:tcW w:w="3231" w:type="dxa"/>
            <w:gridSpan w:val="6"/>
          </w:tcPr>
          <w:p w:rsidR="000602EF" w:rsidRDefault="000602EF" w:rsidP="00685AD4">
            <w:pPr>
              <w:pStyle w:val="ConsPlusNormal"/>
              <w:jc w:val="both"/>
            </w:pPr>
            <w:r>
              <w:t>Кадастровый (условный) номер земельного участка:</w:t>
            </w:r>
          </w:p>
        </w:tc>
        <w:tc>
          <w:tcPr>
            <w:tcW w:w="5270" w:type="dxa"/>
            <w:gridSpan w:val="9"/>
          </w:tcPr>
          <w:p w:rsidR="000602EF" w:rsidRDefault="000602EF" w:rsidP="00685AD4">
            <w:pPr>
              <w:pStyle w:val="ConsPlusNormal"/>
            </w:pPr>
          </w:p>
        </w:tc>
      </w:tr>
      <w:tr w:rsidR="000602EF" w:rsidTr="00685AD4">
        <w:tc>
          <w:tcPr>
            <w:tcW w:w="566" w:type="dxa"/>
            <w:vMerge/>
          </w:tcPr>
          <w:p w:rsidR="000602EF" w:rsidRDefault="000602EF" w:rsidP="00685AD4"/>
        </w:tc>
        <w:tc>
          <w:tcPr>
            <w:tcW w:w="3231" w:type="dxa"/>
            <w:gridSpan w:val="6"/>
            <w:vMerge w:val="restart"/>
          </w:tcPr>
          <w:p w:rsidR="000602EF" w:rsidRDefault="000602EF" w:rsidP="00685AD4">
            <w:pPr>
              <w:pStyle w:val="ConsPlusNormal"/>
              <w:jc w:val="both"/>
            </w:pPr>
            <w:r>
              <w:t>Адрес (местоположение):</w:t>
            </w:r>
          </w:p>
        </w:tc>
        <w:tc>
          <w:tcPr>
            <w:tcW w:w="5270" w:type="dxa"/>
            <w:gridSpan w:val="9"/>
          </w:tcPr>
          <w:p w:rsidR="000602EF" w:rsidRDefault="000602EF" w:rsidP="00685AD4">
            <w:pPr>
              <w:pStyle w:val="ConsPlusNormal"/>
            </w:pPr>
          </w:p>
        </w:tc>
      </w:tr>
      <w:tr w:rsidR="000602EF" w:rsidTr="00685AD4">
        <w:tc>
          <w:tcPr>
            <w:tcW w:w="566" w:type="dxa"/>
            <w:vMerge/>
          </w:tcPr>
          <w:p w:rsidR="000602EF" w:rsidRDefault="000602EF" w:rsidP="00685AD4"/>
        </w:tc>
        <w:tc>
          <w:tcPr>
            <w:tcW w:w="3231" w:type="dxa"/>
            <w:gridSpan w:val="6"/>
            <w:vMerge/>
          </w:tcPr>
          <w:p w:rsidR="000602EF" w:rsidRDefault="000602EF" w:rsidP="00685AD4"/>
        </w:tc>
        <w:tc>
          <w:tcPr>
            <w:tcW w:w="5270" w:type="dxa"/>
            <w:gridSpan w:val="9"/>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3.2.</w:t>
            </w:r>
          </w:p>
        </w:tc>
        <w:tc>
          <w:tcPr>
            <w:tcW w:w="8501" w:type="dxa"/>
            <w:gridSpan w:val="15"/>
          </w:tcPr>
          <w:p w:rsidR="000602EF" w:rsidRDefault="000602EF" w:rsidP="00685AD4">
            <w:pPr>
              <w:pStyle w:val="ConsPlusNormal"/>
              <w:jc w:val="both"/>
            </w:pPr>
            <w:r>
              <w:t xml:space="preserve">Основание предоставления земельного участка без проведения торгов </w:t>
            </w:r>
            <w:hyperlink w:anchor="P671" w:history="1">
              <w:r>
                <w:rPr>
                  <w:color w:val="0000FF"/>
                </w:rPr>
                <w:t>&lt;1&gt;</w:t>
              </w:r>
            </w:hyperlink>
            <w:r>
              <w:t>:</w:t>
            </w: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3.3.</w:t>
            </w:r>
          </w:p>
        </w:tc>
        <w:tc>
          <w:tcPr>
            <w:tcW w:w="8501" w:type="dxa"/>
            <w:gridSpan w:val="15"/>
          </w:tcPr>
          <w:p w:rsidR="000602EF" w:rsidRDefault="000602EF" w:rsidP="00685AD4">
            <w:pPr>
              <w:pStyle w:val="ConsPlusNormal"/>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3.4.</w:t>
            </w:r>
          </w:p>
        </w:tc>
        <w:tc>
          <w:tcPr>
            <w:tcW w:w="8501" w:type="dxa"/>
            <w:gridSpan w:val="15"/>
            <w:tcBorders>
              <w:bottom w:val="nil"/>
            </w:tcBorders>
          </w:tcPr>
          <w:p w:rsidR="000602EF" w:rsidRDefault="000602EF" w:rsidP="00685AD4">
            <w:pPr>
              <w:pStyle w:val="ConsPlusNormal"/>
              <w:jc w:val="both"/>
            </w:pPr>
            <w:r>
              <w:t>Цель использования земельного участка:</w:t>
            </w:r>
          </w:p>
        </w:tc>
      </w:tr>
      <w:tr w:rsidR="000602EF" w:rsidTr="00685AD4">
        <w:tc>
          <w:tcPr>
            <w:tcW w:w="566" w:type="dxa"/>
            <w:vMerge/>
          </w:tcPr>
          <w:p w:rsidR="000602EF" w:rsidRDefault="000602EF" w:rsidP="00685AD4"/>
        </w:tc>
        <w:tc>
          <w:tcPr>
            <w:tcW w:w="8501" w:type="dxa"/>
            <w:gridSpan w:val="15"/>
            <w:tcBorders>
              <w:top w:val="nil"/>
            </w:tcBorders>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3.5.</w:t>
            </w:r>
          </w:p>
        </w:tc>
        <w:tc>
          <w:tcPr>
            <w:tcW w:w="8501" w:type="dxa"/>
            <w:gridSpan w:val="15"/>
          </w:tcPr>
          <w:p w:rsidR="000602EF" w:rsidRDefault="000602EF" w:rsidP="00685AD4">
            <w:pPr>
              <w:pStyle w:val="ConsPlusNormal"/>
              <w:jc w:val="both"/>
            </w:pPr>
            <w:r>
              <w:t xml:space="preserve">Реквизиты решения об изъятии земельного участка для государственных или муниципальных нужд </w:t>
            </w:r>
            <w:hyperlink w:anchor="P672" w:history="1">
              <w:r>
                <w:rPr>
                  <w:color w:val="0000FF"/>
                </w:rPr>
                <w:t>&lt;2&gt;</w:t>
              </w:r>
            </w:hyperlink>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3.6.</w:t>
            </w:r>
          </w:p>
        </w:tc>
        <w:tc>
          <w:tcPr>
            <w:tcW w:w="8501" w:type="dxa"/>
            <w:gridSpan w:val="15"/>
          </w:tcPr>
          <w:p w:rsidR="000602EF" w:rsidRDefault="000602EF" w:rsidP="00685AD4">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73" w:history="1">
              <w:r>
                <w:rPr>
                  <w:color w:val="0000FF"/>
                </w:rPr>
                <w:t>&lt;3&gt;</w:t>
              </w:r>
            </w:hyperlink>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3.7.</w:t>
            </w:r>
          </w:p>
        </w:tc>
        <w:tc>
          <w:tcPr>
            <w:tcW w:w="8501" w:type="dxa"/>
            <w:gridSpan w:val="15"/>
          </w:tcPr>
          <w:p w:rsidR="000602EF" w:rsidRDefault="000602EF" w:rsidP="00685AD4">
            <w:pPr>
              <w:pStyle w:val="ConsPlusNormal"/>
              <w:jc w:val="both"/>
            </w:pPr>
            <w:r>
              <w:t xml:space="preserve">Реквизиты решения об утверждении документа территориального планирования и (или) проекта планировки территории </w:t>
            </w:r>
            <w:hyperlink w:anchor="P674" w:history="1">
              <w:r>
                <w:rPr>
                  <w:color w:val="0000FF"/>
                </w:rPr>
                <w:t>&lt;4&gt;</w:t>
              </w:r>
            </w:hyperlink>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4.</w:t>
            </w:r>
          </w:p>
        </w:tc>
        <w:tc>
          <w:tcPr>
            <w:tcW w:w="8501" w:type="dxa"/>
            <w:gridSpan w:val="15"/>
          </w:tcPr>
          <w:p w:rsidR="000602EF" w:rsidRDefault="000602EF" w:rsidP="00685AD4">
            <w:pPr>
              <w:pStyle w:val="ConsPlusNormal"/>
              <w:jc w:val="both"/>
            </w:pPr>
            <w:r>
              <w:t>Способ представления заявления и иных необходимых документов:</w:t>
            </w:r>
          </w:p>
        </w:tc>
      </w:tr>
      <w:tr w:rsidR="000602EF" w:rsidTr="00685AD4">
        <w:tc>
          <w:tcPr>
            <w:tcW w:w="566" w:type="dxa"/>
            <w:vMerge/>
          </w:tcPr>
          <w:p w:rsidR="000602EF" w:rsidRDefault="000602EF" w:rsidP="00685AD4"/>
        </w:tc>
        <w:tc>
          <w:tcPr>
            <w:tcW w:w="1080" w:type="dxa"/>
            <w:gridSpan w:val="2"/>
          </w:tcPr>
          <w:p w:rsidR="000602EF" w:rsidRDefault="000602EF" w:rsidP="00685AD4">
            <w:pPr>
              <w:pStyle w:val="ConsPlusNormal"/>
            </w:pPr>
          </w:p>
        </w:tc>
        <w:tc>
          <w:tcPr>
            <w:tcW w:w="1301" w:type="dxa"/>
            <w:gridSpan w:val="2"/>
          </w:tcPr>
          <w:p w:rsidR="000602EF" w:rsidRDefault="000602EF" w:rsidP="00685AD4">
            <w:pPr>
              <w:pStyle w:val="ConsPlusNormal"/>
              <w:jc w:val="both"/>
            </w:pPr>
            <w:r>
              <w:t>Лично</w:t>
            </w:r>
          </w:p>
        </w:tc>
        <w:tc>
          <w:tcPr>
            <w:tcW w:w="1190" w:type="dxa"/>
            <w:gridSpan w:val="3"/>
          </w:tcPr>
          <w:p w:rsidR="000602EF" w:rsidRDefault="000602EF" w:rsidP="00685AD4">
            <w:pPr>
              <w:pStyle w:val="ConsPlusNormal"/>
            </w:pPr>
          </w:p>
        </w:tc>
        <w:tc>
          <w:tcPr>
            <w:tcW w:w="4930" w:type="dxa"/>
            <w:gridSpan w:val="8"/>
          </w:tcPr>
          <w:p w:rsidR="000602EF" w:rsidRDefault="000602EF" w:rsidP="00685AD4">
            <w:pPr>
              <w:pStyle w:val="ConsPlusNormal"/>
              <w:jc w:val="both"/>
            </w:pPr>
            <w:r>
              <w:t>В форме электронных документов (электронных образов документов)</w:t>
            </w:r>
          </w:p>
        </w:tc>
      </w:tr>
      <w:tr w:rsidR="000602EF" w:rsidTr="00685AD4">
        <w:tc>
          <w:tcPr>
            <w:tcW w:w="566" w:type="dxa"/>
            <w:vMerge w:val="restart"/>
          </w:tcPr>
          <w:p w:rsidR="000602EF" w:rsidRDefault="000602EF" w:rsidP="00685AD4">
            <w:pPr>
              <w:pStyle w:val="ConsPlusNormal"/>
              <w:jc w:val="center"/>
            </w:pPr>
            <w:r>
              <w:t>5.</w:t>
            </w:r>
          </w:p>
        </w:tc>
        <w:tc>
          <w:tcPr>
            <w:tcW w:w="8501" w:type="dxa"/>
            <w:gridSpan w:val="15"/>
          </w:tcPr>
          <w:p w:rsidR="000602EF" w:rsidRDefault="000602EF" w:rsidP="00685AD4">
            <w:pPr>
              <w:pStyle w:val="ConsPlusNormal"/>
              <w:jc w:val="both"/>
            </w:pPr>
            <w: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pPr>
          </w:p>
        </w:tc>
        <w:tc>
          <w:tcPr>
            <w:tcW w:w="510" w:type="dxa"/>
          </w:tcPr>
          <w:p w:rsidR="000602EF" w:rsidRDefault="000602EF" w:rsidP="00685AD4">
            <w:pPr>
              <w:pStyle w:val="ConsPlusNormal"/>
            </w:pPr>
          </w:p>
        </w:tc>
        <w:tc>
          <w:tcPr>
            <w:tcW w:w="7991" w:type="dxa"/>
            <w:gridSpan w:val="14"/>
          </w:tcPr>
          <w:p w:rsidR="000602EF" w:rsidRDefault="000602EF" w:rsidP="00685AD4">
            <w:pPr>
              <w:pStyle w:val="ConsPlusNormal"/>
              <w:jc w:val="both"/>
            </w:pPr>
            <w:r>
              <w:t>Лично</w:t>
            </w:r>
          </w:p>
        </w:tc>
      </w:tr>
      <w:tr w:rsidR="000602EF" w:rsidTr="00685AD4">
        <w:tc>
          <w:tcPr>
            <w:tcW w:w="566" w:type="dxa"/>
            <w:vMerge/>
          </w:tcPr>
          <w:p w:rsidR="000602EF" w:rsidRDefault="000602EF" w:rsidP="00685AD4"/>
        </w:tc>
        <w:tc>
          <w:tcPr>
            <w:tcW w:w="510" w:type="dxa"/>
          </w:tcPr>
          <w:p w:rsidR="000602EF" w:rsidRDefault="000602EF" w:rsidP="00685AD4">
            <w:pPr>
              <w:pStyle w:val="ConsPlusNormal"/>
            </w:pPr>
          </w:p>
        </w:tc>
        <w:tc>
          <w:tcPr>
            <w:tcW w:w="4081" w:type="dxa"/>
            <w:gridSpan w:val="8"/>
            <w:vMerge w:val="restart"/>
          </w:tcPr>
          <w:p w:rsidR="000602EF" w:rsidRDefault="000602EF" w:rsidP="00685AD4">
            <w:pPr>
              <w:pStyle w:val="ConsPlusNormal"/>
              <w:jc w:val="both"/>
            </w:pPr>
            <w:r>
              <w:t>Почтовым отправлением по адресу:</w:t>
            </w:r>
          </w:p>
        </w:tc>
        <w:tc>
          <w:tcPr>
            <w:tcW w:w="3910" w:type="dxa"/>
            <w:gridSpan w:val="6"/>
          </w:tcPr>
          <w:p w:rsidR="000602EF" w:rsidRDefault="000602EF" w:rsidP="00685AD4">
            <w:pPr>
              <w:pStyle w:val="ConsPlusNormal"/>
            </w:pPr>
          </w:p>
        </w:tc>
      </w:tr>
      <w:tr w:rsidR="000602EF" w:rsidTr="00685AD4">
        <w:tc>
          <w:tcPr>
            <w:tcW w:w="566" w:type="dxa"/>
            <w:vMerge/>
          </w:tcPr>
          <w:p w:rsidR="000602EF" w:rsidRDefault="000602EF" w:rsidP="00685AD4"/>
        </w:tc>
        <w:tc>
          <w:tcPr>
            <w:tcW w:w="510" w:type="dxa"/>
          </w:tcPr>
          <w:p w:rsidR="000602EF" w:rsidRDefault="000602EF" w:rsidP="00685AD4">
            <w:pPr>
              <w:pStyle w:val="ConsPlusNormal"/>
            </w:pPr>
          </w:p>
        </w:tc>
        <w:tc>
          <w:tcPr>
            <w:tcW w:w="4081" w:type="dxa"/>
            <w:gridSpan w:val="8"/>
            <w:vMerge/>
          </w:tcPr>
          <w:p w:rsidR="000602EF" w:rsidRDefault="000602EF" w:rsidP="00685AD4"/>
        </w:tc>
        <w:tc>
          <w:tcPr>
            <w:tcW w:w="3910" w:type="dxa"/>
            <w:gridSpan w:val="6"/>
          </w:tcPr>
          <w:p w:rsidR="000602EF" w:rsidRDefault="000602EF" w:rsidP="00685AD4">
            <w:pPr>
              <w:pStyle w:val="ConsPlusNormal"/>
            </w:pPr>
          </w:p>
        </w:tc>
      </w:tr>
      <w:tr w:rsidR="000602EF" w:rsidTr="00685AD4">
        <w:tc>
          <w:tcPr>
            <w:tcW w:w="566" w:type="dxa"/>
            <w:vMerge/>
          </w:tcPr>
          <w:p w:rsidR="000602EF" w:rsidRDefault="000602EF" w:rsidP="00685AD4"/>
        </w:tc>
        <w:tc>
          <w:tcPr>
            <w:tcW w:w="510" w:type="dxa"/>
          </w:tcPr>
          <w:p w:rsidR="000602EF" w:rsidRDefault="000602EF" w:rsidP="00685AD4">
            <w:pPr>
              <w:pStyle w:val="ConsPlusNormal"/>
            </w:pPr>
          </w:p>
        </w:tc>
        <w:tc>
          <w:tcPr>
            <w:tcW w:w="7991" w:type="dxa"/>
            <w:gridSpan w:val="14"/>
          </w:tcPr>
          <w:p w:rsidR="000602EF" w:rsidRDefault="000602EF" w:rsidP="00685AD4">
            <w:pPr>
              <w:pStyle w:val="ConsPlusNormal"/>
              <w:jc w:val="both"/>
            </w:pPr>
            <w:r>
              <w:t>Посредством отправки XML-документа с использованием веб-сервисов</w:t>
            </w:r>
          </w:p>
        </w:tc>
      </w:tr>
      <w:tr w:rsidR="000602EF" w:rsidTr="00685AD4">
        <w:tc>
          <w:tcPr>
            <w:tcW w:w="566" w:type="dxa"/>
            <w:vMerge/>
          </w:tcPr>
          <w:p w:rsidR="000602EF" w:rsidRDefault="000602EF" w:rsidP="00685AD4"/>
        </w:tc>
        <w:tc>
          <w:tcPr>
            <w:tcW w:w="510" w:type="dxa"/>
          </w:tcPr>
          <w:p w:rsidR="000602EF" w:rsidRDefault="000602EF" w:rsidP="00685AD4">
            <w:pPr>
              <w:pStyle w:val="ConsPlusNormal"/>
            </w:pPr>
          </w:p>
        </w:tc>
        <w:tc>
          <w:tcPr>
            <w:tcW w:w="4081" w:type="dxa"/>
            <w:gridSpan w:val="8"/>
          </w:tcPr>
          <w:p w:rsidR="000602EF" w:rsidRDefault="000602EF" w:rsidP="00685AD4">
            <w:pPr>
              <w:pStyle w:val="ConsPlusNormal"/>
              <w:jc w:val="both"/>
            </w:pPr>
            <w:r>
              <w:t>По адресу электронной почты в виде ссылки на электронный документ:</w:t>
            </w:r>
          </w:p>
        </w:tc>
        <w:tc>
          <w:tcPr>
            <w:tcW w:w="3910" w:type="dxa"/>
            <w:gridSpan w:val="6"/>
          </w:tcPr>
          <w:p w:rsidR="000602EF" w:rsidRDefault="000602EF" w:rsidP="00685AD4">
            <w:pPr>
              <w:pStyle w:val="ConsPlusNormal"/>
            </w:pPr>
          </w:p>
        </w:tc>
      </w:tr>
      <w:tr w:rsidR="000602EF" w:rsidTr="00685AD4">
        <w:tc>
          <w:tcPr>
            <w:tcW w:w="566" w:type="dxa"/>
            <w:vMerge/>
          </w:tcPr>
          <w:p w:rsidR="000602EF" w:rsidRDefault="000602EF" w:rsidP="00685AD4"/>
        </w:tc>
        <w:tc>
          <w:tcPr>
            <w:tcW w:w="510" w:type="dxa"/>
          </w:tcPr>
          <w:p w:rsidR="000602EF" w:rsidRDefault="000602EF" w:rsidP="00685AD4">
            <w:pPr>
              <w:pStyle w:val="ConsPlusNormal"/>
            </w:pPr>
          </w:p>
        </w:tc>
        <w:tc>
          <w:tcPr>
            <w:tcW w:w="4081" w:type="dxa"/>
            <w:gridSpan w:val="8"/>
          </w:tcPr>
          <w:p w:rsidR="000602EF" w:rsidRDefault="000602EF" w:rsidP="00685AD4">
            <w:pPr>
              <w:pStyle w:val="ConsPlusNormal"/>
              <w:jc w:val="both"/>
            </w:pPr>
            <w:r>
              <w:t>Также по адресу электронной почты (для уведомления о приостановлении, сообщения об отказе):</w:t>
            </w:r>
          </w:p>
        </w:tc>
        <w:tc>
          <w:tcPr>
            <w:tcW w:w="3910" w:type="dxa"/>
            <w:gridSpan w:val="6"/>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6.</w:t>
            </w:r>
          </w:p>
        </w:tc>
        <w:tc>
          <w:tcPr>
            <w:tcW w:w="8501" w:type="dxa"/>
            <w:gridSpan w:val="15"/>
          </w:tcPr>
          <w:p w:rsidR="000602EF" w:rsidRDefault="000602EF" w:rsidP="00685AD4">
            <w:pPr>
              <w:pStyle w:val="ConsPlusNormal"/>
              <w:jc w:val="both"/>
            </w:pPr>
            <w:r>
              <w:t>Расписку в получении документов прошу:</w:t>
            </w:r>
          </w:p>
        </w:tc>
      </w:tr>
      <w:tr w:rsidR="000602EF" w:rsidTr="00685AD4">
        <w:tc>
          <w:tcPr>
            <w:tcW w:w="566" w:type="dxa"/>
            <w:vMerge/>
          </w:tcPr>
          <w:p w:rsidR="000602EF" w:rsidRDefault="000602EF" w:rsidP="00685AD4"/>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jc w:val="both"/>
            </w:pPr>
            <w:r>
              <w:t>Выдать лично</w:t>
            </w:r>
          </w:p>
        </w:tc>
        <w:tc>
          <w:tcPr>
            <w:tcW w:w="2210" w:type="dxa"/>
            <w:gridSpan w:val="5"/>
            <w:tcBorders>
              <w:right w:val="nil"/>
            </w:tcBorders>
          </w:tcPr>
          <w:p w:rsidR="000602EF" w:rsidRDefault="000602EF" w:rsidP="00685AD4">
            <w:pPr>
              <w:pStyle w:val="ConsPlusNormal"/>
              <w:jc w:val="both"/>
            </w:pPr>
            <w:r>
              <w:t>Расписка получена:</w:t>
            </w:r>
          </w:p>
        </w:tc>
        <w:tc>
          <w:tcPr>
            <w:tcW w:w="3910" w:type="dxa"/>
            <w:gridSpan w:val="6"/>
            <w:tcBorders>
              <w:left w:val="nil"/>
            </w:tcBorders>
          </w:tcPr>
          <w:p w:rsidR="000602EF" w:rsidRDefault="000602EF" w:rsidP="00685AD4">
            <w:pPr>
              <w:pStyle w:val="ConsPlusNormal"/>
              <w:jc w:val="center"/>
            </w:pPr>
            <w:r>
              <w:t>_____________________________</w:t>
            </w:r>
          </w:p>
          <w:p w:rsidR="000602EF" w:rsidRDefault="000602EF" w:rsidP="00685AD4">
            <w:pPr>
              <w:pStyle w:val="ConsPlusNormal"/>
              <w:jc w:val="center"/>
            </w:pPr>
            <w:r>
              <w:t>(подпись заявителя)</w:t>
            </w:r>
          </w:p>
        </w:tc>
      </w:tr>
      <w:tr w:rsidR="000602EF" w:rsidTr="00685AD4">
        <w:tc>
          <w:tcPr>
            <w:tcW w:w="566" w:type="dxa"/>
            <w:vMerge/>
          </w:tcPr>
          <w:p w:rsidR="000602EF" w:rsidRDefault="000602EF" w:rsidP="00685AD4"/>
        </w:tc>
        <w:tc>
          <w:tcPr>
            <w:tcW w:w="510" w:type="dxa"/>
            <w:vMerge w:val="restart"/>
          </w:tcPr>
          <w:p w:rsidR="000602EF" w:rsidRDefault="000602EF" w:rsidP="00685AD4">
            <w:pPr>
              <w:pStyle w:val="ConsPlusNormal"/>
            </w:pPr>
          </w:p>
        </w:tc>
        <w:tc>
          <w:tcPr>
            <w:tcW w:w="1871" w:type="dxa"/>
            <w:gridSpan w:val="3"/>
            <w:vMerge w:val="restart"/>
          </w:tcPr>
          <w:p w:rsidR="000602EF" w:rsidRDefault="000602EF" w:rsidP="00685AD4">
            <w:pPr>
              <w:pStyle w:val="ConsPlusNormal"/>
              <w:jc w:val="both"/>
            </w:pPr>
            <w:r>
              <w:t>Направить почтовым отправлением по адресу:</w:t>
            </w:r>
          </w:p>
        </w:tc>
        <w:tc>
          <w:tcPr>
            <w:tcW w:w="6120" w:type="dxa"/>
            <w:gridSpan w:val="11"/>
          </w:tcPr>
          <w:p w:rsidR="000602EF" w:rsidRDefault="000602EF" w:rsidP="00685AD4">
            <w:pPr>
              <w:pStyle w:val="ConsPlusNormal"/>
            </w:pPr>
          </w:p>
        </w:tc>
      </w:tr>
      <w:tr w:rsidR="000602EF" w:rsidTr="00685AD4">
        <w:tc>
          <w:tcPr>
            <w:tcW w:w="566" w:type="dxa"/>
            <w:vMerge/>
          </w:tcPr>
          <w:p w:rsidR="000602EF" w:rsidRDefault="000602EF" w:rsidP="00685AD4"/>
        </w:tc>
        <w:tc>
          <w:tcPr>
            <w:tcW w:w="510" w:type="dxa"/>
            <w:vMerge/>
          </w:tcPr>
          <w:p w:rsidR="000602EF" w:rsidRDefault="000602EF" w:rsidP="00685AD4"/>
        </w:tc>
        <w:tc>
          <w:tcPr>
            <w:tcW w:w="1871" w:type="dxa"/>
            <w:gridSpan w:val="3"/>
            <w:vMerge/>
          </w:tcPr>
          <w:p w:rsidR="000602EF" w:rsidRDefault="000602EF" w:rsidP="00685AD4"/>
        </w:tc>
        <w:tc>
          <w:tcPr>
            <w:tcW w:w="6120" w:type="dxa"/>
            <w:gridSpan w:val="11"/>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7991" w:type="dxa"/>
            <w:gridSpan w:val="14"/>
          </w:tcPr>
          <w:p w:rsidR="000602EF" w:rsidRDefault="000602EF" w:rsidP="00685AD4">
            <w:pPr>
              <w:pStyle w:val="ConsPlusNormal"/>
              <w:jc w:val="both"/>
            </w:pPr>
            <w:r>
              <w:t>Не направлять</w:t>
            </w:r>
          </w:p>
        </w:tc>
      </w:tr>
      <w:tr w:rsidR="000602EF" w:rsidTr="00685AD4">
        <w:tc>
          <w:tcPr>
            <w:tcW w:w="566" w:type="dxa"/>
          </w:tcPr>
          <w:p w:rsidR="000602EF" w:rsidRDefault="000602EF" w:rsidP="00685AD4">
            <w:pPr>
              <w:pStyle w:val="ConsPlusNormal"/>
              <w:jc w:val="center"/>
            </w:pPr>
            <w:r>
              <w:t>7.</w:t>
            </w:r>
          </w:p>
        </w:tc>
        <w:tc>
          <w:tcPr>
            <w:tcW w:w="8501" w:type="dxa"/>
            <w:gridSpan w:val="15"/>
          </w:tcPr>
          <w:p w:rsidR="000602EF" w:rsidRDefault="000602EF" w:rsidP="00685AD4">
            <w:pPr>
              <w:pStyle w:val="ConsPlusNormal"/>
              <w:jc w:val="both"/>
            </w:pPr>
            <w:r>
              <w:t>Заявитель:</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7991" w:type="dxa"/>
            <w:gridSpan w:val="14"/>
          </w:tcPr>
          <w:p w:rsidR="000602EF" w:rsidRDefault="000602EF" w:rsidP="00685AD4">
            <w:pPr>
              <w:pStyle w:val="ConsPlusNormal"/>
              <w:jc w:val="both"/>
            </w:pPr>
            <w: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7991" w:type="dxa"/>
            <w:gridSpan w:val="14"/>
          </w:tcPr>
          <w:p w:rsidR="000602EF" w:rsidRDefault="000602EF" w:rsidP="00685AD4">
            <w:pPr>
              <w:pStyle w:val="ConsPlusNormal"/>
              <w:jc w:val="both"/>
            </w:pPr>
            <w: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6120" w:type="dxa"/>
            <w:gridSpan w:val="11"/>
          </w:tcPr>
          <w:p w:rsidR="000602EF" w:rsidRDefault="000602EF" w:rsidP="00685AD4">
            <w:pPr>
              <w:pStyle w:val="ConsPlusNormal"/>
              <w:jc w:val="both"/>
            </w:pPr>
            <w:r>
              <w:t>физическое лицо:</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tcPr>
          <w:p w:rsidR="000602EF" w:rsidRDefault="000602EF" w:rsidP="00685AD4">
            <w:pPr>
              <w:pStyle w:val="ConsPlusNormal"/>
              <w:jc w:val="center"/>
            </w:pPr>
            <w:r>
              <w:t>фамилия:</w:t>
            </w:r>
          </w:p>
        </w:tc>
        <w:tc>
          <w:tcPr>
            <w:tcW w:w="1700" w:type="dxa"/>
            <w:gridSpan w:val="3"/>
          </w:tcPr>
          <w:p w:rsidR="000602EF" w:rsidRDefault="000602EF" w:rsidP="00685AD4">
            <w:pPr>
              <w:pStyle w:val="ConsPlusNormal"/>
              <w:jc w:val="center"/>
            </w:pPr>
            <w:r>
              <w:t>имя (полностью):</w:t>
            </w:r>
          </w:p>
        </w:tc>
        <w:tc>
          <w:tcPr>
            <w:tcW w:w="1530" w:type="dxa"/>
            <w:gridSpan w:val="3"/>
          </w:tcPr>
          <w:p w:rsidR="000602EF" w:rsidRDefault="000602EF" w:rsidP="00685AD4">
            <w:pPr>
              <w:pStyle w:val="ConsPlusNormal"/>
              <w:jc w:val="center"/>
            </w:pPr>
            <w:r>
              <w:t>отчество (полностью):</w:t>
            </w:r>
          </w:p>
        </w:tc>
        <w:tc>
          <w:tcPr>
            <w:tcW w:w="1020" w:type="dxa"/>
          </w:tcPr>
          <w:p w:rsidR="000602EF" w:rsidRDefault="000602EF" w:rsidP="00685AD4">
            <w:pPr>
              <w:pStyle w:val="ConsPlusNormal"/>
              <w:jc w:val="center"/>
            </w:pPr>
            <w:r>
              <w:t>СНИЛС:</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tcPr>
          <w:p w:rsidR="000602EF" w:rsidRDefault="000602EF" w:rsidP="00685AD4">
            <w:pPr>
              <w:pStyle w:val="ConsPlusNormal"/>
            </w:pPr>
          </w:p>
        </w:tc>
        <w:tc>
          <w:tcPr>
            <w:tcW w:w="1700" w:type="dxa"/>
            <w:gridSpan w:val="3"/>
          </w:tcPr>
          <w:p w:rsidR="000602EF" w:rsidRDefault="000602EF" w:rsidP="00685AD4">
            <w:pPr>
              <w:pStyle w:val="ConsPlusNormal"/>
            </w:pPr>
          </w:p>
        </w:tc>
        <w:tc>
          <w:tcPr>
            <w:tcW w:w="1530" w:type="dxa"/>
            <w:gridSpan w:val="3"/>
          </w:tcPr>
          <w:p w:rsidR="000602EF" w:rsidRDefault="000602EF" w:rsidP="00685AD4">
            <w:pPr>
              <w:pStyle w:val="ConsPlusNormal"/>
            </w:pPr>
          </w:p>
        </w:tc>
        <w:tc>
          <w:tcPr>
            <w:tcW w:w="1020" w:type="dxa"/>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vMerge w:val="restart"/>
          </w:tcPr>
          <w:p w:rsidR="000602EF" w:rsidRDefault="000602EF" w:rsidP="00685AD4">
            <w:pPr>
              <w:pStyle w:val="ConsPlusNormal"/>
              <w:jc w:val="center"/>
            </w:pPr>
            <w:r>
              <w:t>документ, удостоверяющий личность:</w:t>
            </w:r>
          </w:p>
        </w:tc>
        <w:tc>
          <w:tcPr>
            <w:tcW w:w="1700" w:type="dxa"/>
            <w:gridSpan w:val="3"/>
          </w:tcPr>
          <w:p w:rsidR="000602EF" w:rsidRDefault="000602EF" w:rsidP="00685AD4">
            <w:pPr>
              <w:pStyle w:val="ConsPlusNormal"/>
              <w:jc w:val="center"/>
            </w:pPr>
            <w:r>
              <w:t>вид:</w:t>
            </w:r>
          </w:p>
        </w:tc>
        <w:tc>
          <w:tcPr>
            <w:tcW w:w="1530" w:type="dxa"/>
            <w:gridSpan w:val="3"/>
          </w:tcPr>
          <w:p w:rsidR="000602EF" w:rsidRDefault="000602EF" w:rsidP="00685AD4">
            <w:pPr>
              <w:pStyle w:val="ConsPlusNormal"/>
              <w:jc w:val="center"/>
            </w:pPr>
            <w:r>
              <w:t>серия:</w:t>
            </w:r>
          </w:p>
        </w:tc>
        <w:tc>
          <w:tcPr>
            <w:tcW w:w="1020" w:type="dxa"/>
          </w:tcPr>
          <w:p w:rsidR="000602EF" w:rsidRDefault="000602EF" w:rsidP="00685AD4">
            <w:pPr>
              <w:pStyle w:val="ConsPlusNormal"/>
              <w:jc w:val="center"/>
            </w:pPr>
            <w:r>
              <w:t>номер:</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vMerge/>
          </w:tcPr>
          <w:p w:rsidR="000602EF" w:rsidRDefault="000602EF" w:rsidP="00685AD4"/>
        </w:tc>
        <w:tc>
          <w:tcPr>
            <w:tcW w:w="1700" w:type="dxa"/>
            <w:gridSpan w:val="3"/>
          </w:tcPr>
          <w:p w:rsidR="000602EF" w:rsidRDefault="000602EF" w:rsidP="00685AD4">
            <w:pPr>
              <w:pStyle w:val="ConsPlusNormal"/>
            </w:pPr>
          </w:p>
        </w:tc>
        <w:tc>
          <w:tcPr>
            <w:tcW w:w="1530" w:type="dxa"/>
            <w:gridSpan w:val="3"/>
          </w:tcPr>
          <w:p w:rsidR="000602EF" w:rsidRDefault="000602EF" w:rsidP="00685AD4">
            <w:pPr>
              <w:pStyle w:val="ConsPlusNormal"/>
            </w:pPr>
          </w:p>
        </w:tc>
        <w:tc>
          <w:tcPr>
            <w:tcW w:w="1020" w:type="dxa"/>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vMerge/>
          </w:tcPr>
          <w:p w:rsidR="000602EF" w:rsidRDefault="000602EF" w:rsidP="00685AD4"/>
        </w:tc>
        <w:tc>
          <w:tcPr>
            <w:tcW w:w="1700" w:type="dxa"/>
            <w:gridSpan w:val="3"/>
          </w:tcPr>
          <w:p w:rsidR="000602EF" w:rsidRDefault="000602EF" w:rsidP="00685AD4">
            <w:pPr>
              <w:pStyle w:val="ConsPlusNormal"/>
              <w:jc w:val="center"/>
            </w:pPr>
            <w:r>
              <w:t>дата выдачи:</w:t>
            </w:r>
          </w:p>
        </w:tc>
        <w:tc>
          <w:tcPr>
            <w:tcW w:w="2550" w:type="dxa"/>
            <w:gridSpan w:val="4"/>
          </w:tcPr>
          <w:p w:rsidR="000602EF" w:rsidRDefault="000602EF" w:rsidP="00685AD4">
            <w:pPr>
              <w:pStyle w:val="ConsPlusNormal"/>
              <w:jc w:val="center"/>
            </w:pPr>
            <w:r>
              <w:t>кем выдан:</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vMerge/>
          </w:tcPr>
          <w:p w:rsidR="000602EF" w:rsidRDefault="000602EF" w:rsidP="00685AD4"/>
        </w:tc>
        <w:tc>
          <w:tcPr>
            <w:tcW w:w="1700" w:type="dxa"/>
            <w:gridSpan w:val="3"/>
            <w:vMerge w:val="restart"/>
            <w:vAlign w:val="center"/>
          </w:tcPr>
          <w:p w:rsidR="000602EF" w:rsidRDefault="000602EF" w:rsidP="00685AD4">
            <w:pPr>
              <w:pStyle w:val="ConsPlusNormal"/>
              <w:jc w:val="center"/>
            </w:pPr>
            <w:r>
              <w:t>____________</w:t>
            </w:r>
          </w:p>
        </w:tc>
        <w:tc>
          <w:tcPr>
            <w:tcW w:w="2550" w:type="dxa"/>
            <w:gridSpan w:val="4"/>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vMerge/>
          </w:tcPr>
          <w:p w:rsidR="000602EF" w:rsidRDefault="000602EF" w:rsidP="00685AD4"/>
        </w:tc>
        <w:tc>
          <w:tcPr>
            <w:tcW w:w="1700" w:type="dxa"/>
            <w:gridSpan w:val="3"/>
            <w:vMerge/>
          </w:tcPr>
          <w:p w:rsidR="000602EF" w:rsidRDefault="000602EF" w:rsidP="00685AD4"/>
        </w:tc>
        <w:tc>
          <w:tcPr>
            <w:tcW w:w="2550" w:type="dxa"/>
            <w:gridSpan w:val="4"/>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tcPr>
          <w:p w:rsidR="000602EF" w:rsidRDefault="000602EF" w:rsidP="00685AD4">
            <w:pPr>
              <w:pStyle w:val="ConsPlusNormal"/>
              <w:jc w:val="center"/>
            </w:pPr>
            <w:r>
              <w:t>Место жительства</w:t>
            </w:r>
          </w:p>
        </w:tc>
        <w:tc>
          <w:tcPr>
            <w:tcW w:w="4250" w:type="dxa"/>
            <w:gridSpan w:val="7"/>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tcPr>
          <w:p w:rsidR="000602EF" w:rsidRDefault="000602EF" w:rsidP="00685AD4">
            <w:pPr>
              <w:pStyle w:val="ConsPlusNormal"/>
              <w:jc w:val="center"/>
            </w:pPr>
            <w:r>
              <w:t>почтовый адрес:</w:t>
            </w:r>
          </w:p>
        </w:tc>
        <w:tc>
          <w:tcPr>
            <w:tcW w:w="2720" w:type="dxa"/>
            <w:gridSpan w:val="5"/>
          </w:tcPr>
          <w:p w:rsidR="000602EF" w:rsidRDefault="000602EF" w:rsidP="00685AD4">
            <w:pPr>
              <w:pStyle w:val="ConsPlusNormal"/>
              <w:jc w:val="center"/>
            </w:pPr>
            <w:r>
              <w:t>телефон для связи:</w:t>
            </w:r>
          </w:p>
        </w:tc>
        <w:tc>
          <w:tcPr>
            <w:tcW w:w="1530" w:type="dxa"/>
            <w:gridSpan w:val="2"/>
          </w:tcPr>
          <w:p w:rsidR="000602EF" w:rsidRDefault="000602EF" w:rsidP="00685AD4">
            <w:pPr>
              <w:pStyle w:val="ConsPlusNormal"/>
              <w:jc w:val="center"/>
            </w:pPr>
            <w:r>
              <w:t>адрес электронной почты:</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tcPr>
          <w:p w:rsidR="000602EF" w:rsidRDefault="000602EF" w:rsidP="00685AD4">
            <w:pPr>
              <w:pStyle w:val="ConsPlusNormal"/>
            </w:pPr>
          </w:p>
        </w:tc>
        <w:tc>
          <w:tcPr>
            <w:tcW w:w="2720" w:type="dxa"/>
            <w:gridSpan w:val="5"/>
            <w:vMerge w:val="restart"/>
          </w:tcPr>
          <w:p w:rsidR="000602EF" w:rsidRDefault="000602EF" w:rsidP="00685AD4">
            <w:pPr>
              <w:pStyle w:val="ConsPlusNormal"/>
            </w:pPr>
          </w:p>
        </w:tc>
        <w:tc>
          <w:tcPr>
            <w:tcW w:w="1530" w:type="dxa"/>
            <w:gridSpan w:val="2"/>
            <w:vMerge w:val="restart"/>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1870" w:type="dxa"/>
            <w:gridSpan w:val="4"/>
          </w:tcPr>
          <w:p w:rsidR="000602EF" w:rsidRDefault="000602EF" w:rsidP="00685AD4">
            <w:pPr>
              <w:pStyle w:val="ConsPlusNormal"/>
            </w:pPr>
          </w:p>
        </w:tc>
        <w:tc>
          <w:tcPr>
            <w:tcW w:w="2720" w:type="dxa"/>
            <w:gridSpan w:val="5"/>
            <w:vMerge/>
          </w:tcPr>
          <w:p w:rsidR="000602EF" w:rsidRDefault="000602EF" w:rsidP="00685AD4"/>
        </w:tc>
        <w:tc>
          <w:tcPr>
            <w:tcW w:w="1530" w:type="dxa"/>
            <w:gridSpan w:val="2"/>
            <w:vMerge/>
          </w:tcPr>
          <w:p w:rsidR="000602EF" w:rsidRDefault="000602EF" w:rsidP="00685AD4"/>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6120" w:type="dxa"/>
            <w:gridSpan w:val="11"/>
          </w:tcPr>
          <w:p w:rsidR="000602EF" w:rsidRDefault="000602EF" w:rsidP="00685AD4">
            <w:pPr>
              <w:pStyle w:val="ConsPlusNormal"/>
              <w:jc w:val="both"/>
            </w:pPr>
            <w:r>
              <w:t>наименование и реквизиты документа, подтверждающего полномочия представителя:</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6120" w:type="dxa"/>
            <w:gridSpan w:val="11"/>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tcPr>
          <w:p w:rsidR="000602EF" w:rsidRDefault="000602EF" w:rsidP="00685AD4">
            <w:pPr>
              <w:pStyle w:val="ConsPlusNormal"/>
            </w:pPr>
          </w:p>
        </w:tc>
        <w:tc>
          <w:tcPr>
            <w:tcW w:w="6120" w:type="dxa"/>
            <w:gridSpan w:val="11"/>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7991" w:type="dxa"/>
            <w:gridSpan w:val="14"/>
          </w:tcPr>
          <w:p w:rsidR="000602EF" w:rsidRDefault="000602EF" w:rsidP="00685AD4">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vMerge w:val="restart"/>
          </w:tcPr>
          <w:p w:rsidR="000602EF" w:rsidRDefault="000602EF" w:rsidP="00685AD4">
            <w:pPr>
              <w:pStyle w:val="ConsPlusNormal"/>
            </w:pPr>
            <w:r>
              <w:t>полное наименование:</w:t>
            </w:r>
          </w:p>
        </w:tc>
        <w:tc>
          <w:tcPr>
            <w:tcW w:w="6120" w:type="dxa"/>
            <w:gridSpan w:val="11"/>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1871" w:type="dxa"/>
            <w:gridSpan w:val="3"/>
            <w:vMerge/>
          </w:tcPr>
          <w:p w:rsidR="000602EF" w:rsidRDefault="000602EF" w:rsidP="00685AD4"/>
        </w:tc>
        <w:tc>
          <w:tcPr>
            <w:tcW w:w="6120" w:type="dxa"/>
            <w:gridSpan w:val="11"/>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2721" w:type="dxa"/>
            <w:gridSpan w:val="5"/>
          </w:tcPr>
          <w:p w:rsidR="000602EF" w:rsidRDefault="000602EF" w:rsidP="00685AD4">
            <w:pPr>
              <w:pStyle w:val="ConsPlusNormal"/>
              <w:jc w:val="center"/>
            </w:pPr>
            <w:r>
              <w:t>ОГРН:</w:t>
            </w:r>
          </w:p>
        </w:tc>
        <w:tc>
          <w:tcPr>
            <w:tcW w:w="5270" w:type="dxa"/>
            <w:gridSpan w:val="9"/>
          </w:tcPr>
          <w:p w:rsidR="000602EF" w:rsidRDefault="000602EF" w:rsidP="00685AD4">
            <w:pPr>
              <w:pStyle w:val="ConsPlusNormal"/>
              <w:jc w:val="center"/>
            </w:pPr>
            <w:r>
              <w:t>ИНН:</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2721" w:type="dxa"/>
            <w:gridSpan w:val="5"/>
          </w:tcPr>
          <w:p w:rsidR="000602EF" w:rsidRDefault="000602EF" w:rsidP="00685AD4">
            <w:pPr>
              <w:pStyle w:val="ConsPlusNormal"/>
            </w:pPr>
          </w:p>
        </w:tc>
        <w:tc>
          <w:tcPr>
            <w:tcW w:w="5270" w:type="dxa"/>
            <w:gridSpan w:val="9"/>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2721" w:type="dxa"/>
            <w:gridSpan w:val="5"/>
          </w:tcPr>
          <w:p w:rsidR="000602EF" w:rsidRDefault="000602EF" w:rsidP="00685AD4">
            <w:pPr>
              <w:pStyle w:val="ConsPlusNormal"/>
              <w:jc w:val="both"/>
            </w:pPr>
            <w:r>
              <w:t>страна регистрации (инкорпорации):</w:t>
            </w:r>
          </w:p>
        </w:tc>
        <w:tc>
          <w:tcPr>
            <w:tcW w:w="3060" w:type="dxa"/>
            <w:gridSpan w:val="6"/>
          </w:tcPr>
          <w:p w:rsidR="000602EF" w:rsidRDefault="000602EF" w:rsidP="00685AD4">
            <w:pPr>
              <w:pStyle w:val="ConsPlusNormal"/>
              <w:jc w:val="both"/>
            </w:pPr>
            <w:r>
              <w:t>дата регистрации:</w:t>
            </w:r>
          </w:p>
        </w:tc>
        <w:tc>
          <w:tcPr>
            <w:tcW w:w="2210" w:type="dxa"/>
            <w:gridSpan w:val="3"/>
          </w:tcPr>
          <w:p w:rsidR="000602EF" w:rsidRDefault="000602EF" w:rsidP="00685AD4">
            <w:pPr>
              <w:pStyle w:val="ConsPlusNormal"/>
              <w:jc w:val="both"/>
            </w:pPr>
            <w:r>
              <w:t>номер регистрации:</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2721" w:type="dxa"/>
            <w:gridSpan w:val="5"/>
          </w:tcPr>
          <w:p w:rsidR="000602EF" w:rsidRDefault="000602EF" w:rsidP="00685AD4">
            <w:pPr>
              <w:pStyle w:val="ConsPlusNormal"/>
            </w:pPr>
          </w:p>
        </w:tc>
        <w:tc>
          <w:tcPr>
            <w:tcW w:w="3060" w:type="dxa"/>
            <w:gridSpan w:val="6"/>
            <w:vMerge w:val="restart"/>
          </w:tcPr>
          <w:p w:rsidR="000602EF" w:rsidRDefault="000602EF" w:rsidP="00685AD4">
            <w:pPr>
              <w:pStyle w:val="ConsPlusNormal"/>
              <w:jc w:val="both"/>
            </w:pPr>
            <w:r>
              <w:t>"___" _____ ___ г.</w:t>
            </w:r>
          </w:p>
        </w:tc>
        <w:tc>
          <w:tcPr>
            <w:tcW w:w="2210" w:type="dxa"/>
            <w:gridSpan w:val="3"/>
            <w:vMerge w:val="restart"/>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2721" w:type="dxa"/>
            <w:gridSpan w:val="5"/>
          </w:tcPr>
          <w:p w:rsidR="000602EF" w:rsidRDefault="000602EF" w:rsidP="00685AD4">
            <w:pPr>
              <w:pStyle w:val="ConsPlusNormal"/>
            </w:pPr>
          </w:p>
        </w:tc>
        <w:tc>
          <w:tcPr>
            <w:tcW w:w="3060" w:type="dxa"/>
            <w:gridSpan w:val="6"/>
            <w:vMerge/>
          </w:tcPr>
          <w:p w:rsidR="000602EF" w:rsidRDefault="000602EF" w:rsidP="00685AD4"/>
        </w:tc>
        <w:tc>
          <w:tcPr>
            <w:tcW w:w="2210" w:type="dxa"/>
            <w:gridSpan w:val="3"/>
            <w:vMerge/>
          </w:tcPr>
          <w:p w:rsidR="000602EF" w:rsidRDefault="000602EF" w:rsidP="00685AD4"/>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2721" w:type="dxa"/>
            <w:gridSpan w:val="5"/>
          </w:tcPr>
          <w:p w:rsidR="000602EF" w:rsidRDefault="000602EF" w:rsidP="00685AD4">
            <w:pPr>
              <w:pStyle w:val="ConsPlusNormal"/>
              <w:jc w:val="both"/>
            </w:pPr>
            <w:r>
              <w:t>Место нахождения</w:t>
            </w:r>
          </w:p>
        </w:tc>
        <w:tc>
          <w:tcPr>
            <w:tcW w:w="5270" w:type="dxa"/>
            <w:gridSpan w:val="9"/>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2721" w:type="dxa"/>
            <w:gridSpan w:val="5"/>
          </w:tcPr>
          <w:p w:rsidR="000602EF" w:rsidRDefault="000602EF" w:rsidP="00685AD4">
            <w:pPr>
              <w:pStyle w:val="ConsPlusNormal"/>
              <w:jc w:val="center"/>
            </w:pPr>
            <w:r>
              <w:t>почтовый адрес:</w:t>
            </w:r>
          </w:p>
        </w:tc>
        <w:tc>
          <w:tcPr>
            <w:tcW w:w="3060" w:type="dxa"/>
            <w:gridSpan w:val="6"/>
          </w:tcPr>
          <w:p w:rsidR="000602EF" w:rsidRDefault="000602EF" w:rsidP="00685AD4">
            <w:pPr>
              <w:pStyle w:val="ConsPlusNormal"/>
              <w:jc w:val="center"/>
            </w:pPr>
            <w:r>
              <w:t>телефон для связи:</w:t>
            </w:r>
          </w:p>
        </w:tc>
        <w:tc>
          <w:tcPr>
            <w:tcW w:w="2210" w:type="dxa"/>
            <w:gridSpan w:val="3"/>
          </w:tcPr>
          <w:p w:rsidR="000602EF" w:rsidRDefault="000602EF" w:rsidP="00685AD4">
            <w:pPr>
              <w:pStyle w:val="ConsPlusNormal"/>
              <w:jc w:val="center"/>
            </w:pPr>
            <w:r>
              <w:t>адрес электронной почты:</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2721" w:type="dxa"/>
            <w:gridSpan w:val="5"/>
          </w:tcPr>
          <w:p w:rsidR="000602EF" w:rsidRDefault="000602EF" w:rsidP="00685AD4">
            <w:pPr>
              <w:pStyle w:val="ConsPlusNormal"/>
            </w:pPr>
          </w:p>
        </w:tc>
        <w:tc>
          <w:tcPr>
            <w:tcW w:w="3060" w:type="dxa"/>
            <w:gridSpan w:val="6"/>
            <w:vMerge w:val="restart"/>
          </w:tcPr>
          <w:p w:rsidR="000602EF" w:rsidRDefault="000602EF" w:rsidP="00685AD4">
            <w:pPr>
              <w:pStyle w:val="ConsPlusNormal"/>
            </w:pPr>
          </w:p>
        </w:tc>
        <w:tc>
          <w:tcPr>
            <w:tcW w:w="2210" w:type="dxa"/>
            <w:gridSpan w:val="3"/>
            <w:vMerge w:val="restart"/>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2721" w:type="dxa"/>
            <w:gridSpan w:val="5"/>
          </w:tcPr>
          <w:p w:rsidR="000602EF" w:rsidRDefault="000602EF" w:rsidP="00685AD4">
            <w:pPr>
              <w:pStyle w:val="ConsPlusNormal"/>
            </w:pPr>
          </w:p>
        </w:tc>
        <w:tc>
          <w:tcPr>
            <w:tcW w:w="3060" w:type="dxa"/>
            <w:gridSpan w:val="6"/>
            <w:vMerge/>
          </w:tcPr>
          <w:p w:rsidR="000602EF" w:rsidRDefault="000602EF" w:rsidP="00685AD4"/>
        </w:tc>
        <w:tc>
          <w:tcPr>
            <w:tcW w:w="2210" w:type="dxa"/>
            <w:gridSpan w:val="3"/>
            <w:vMerge/>
          </w:tcPr>
          <w:p w:rsidR="000602EF" w:rsidRDefault="000602EF" w:rsidP="00685AD4"/>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7991" w:type="dxa"/>
            <w:gridSpan w:val="14"/>
          </w:tcPr>
          <w:p w:rsidR="000602EF" w:rsidRDefault="000602EF" w:rsidP="00685AD4">
            <w:pPr>
              <w:pStyle w:val="ConsPlusNormal"/>
              <w:jc w:val="both"/>
            </w:pPr>
            <w:r>
              <w:t>наименование и реквизиты документа, подтверждающего полномочия представителя:</w:t>
            </w: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7991" w:type="dxa"/>
            <w:gridSpan w:val="14"/>
          </w:tcPr>
          <w:p w:rsidR="000602EF" w:rsidRDefault="000602EF" w:rsidP="00685AD4">
            <w:pPr>
              <w:pStyle w:val="ConsPlusNormal"/>
            </w:pPr>
          </w:p>
        </w:tc>
      </w:tr>
      <w:tr w:rsidR="000602EF" w:rsidTr="00685AD4">
        <w:tc>
          <w:tcPr>
            <w:tcW w:w="566" w:type="dxa"/>
          </w:tcPr>
          <w:p w:rsidR="000602EF" w:rsidRDefault="000602EF" w:rsidP="00685AD4">
            <w:pPr>
              <w:pStyle w:val="ConsPlusNormal"/>
            </w:pPr>
          </w:p>
        </w:tc>
        <w:tc>
          <w:tcPr>
            <w:tcW w:w="510" w:type="dxa"/>
          </w:tcPr>
          <w:p w:rsidR="000602EF" w:rsidRDefault="000602EF" w:rsidP="00685AD4">
            <w:pPr>
              <w:pStyle w:val="ConsPlusNormal"/>
            </w:pPr>
          </w:p>
        </w:tc>
        <w:tc>
          <w:tcPr>
            <w:tcW w:w="7991" w:type="dxa"/>
            <w:gridSpan w:val="14"/>
          </w:tcPr>
          <w:p w:rsidR="000602EF" w:rsidRDefault="000602EF" w:rsidP="00685AD4">
            <w:pPr>
              <w:pStyle w:val="ConsPlusNormal"/>
            </w:pPr>
          </w:p>
        </w:tc>
      </w:tr>
      <w:tr w:rsidR="000602EF" w:rsidTr="00685AD4">
        <w:tc>
          <w:tcPr>
            <w:tcW w:w="566" w:type="dxa"/>
            <w:vMerge w:val="restart"/>
          </w:tcPr>
          <w:p w:rsidR="000602EF" w:rsidRDefault="000602EF" w:rsidP="00685AD4">
            <w:pPr>
              <w:pStyle w:val="ConsPlusNormal"/>
              <w:jc w:val="center"/>
            </w:pPr>
            <w:r>
              <w:t>8.</w:t>
            </w:r>
          </w:p>
        </w:tc>
        <w:tc>
          <w:tcPr>
            <w:tcW w:w="8501" w:type="dxa"/>
            <w:gridSpan w:val="15"/>
          </w:tcPr>
          <w:p w:rsidR="000602EF" w:rsidRDefault="000602EF" w:rsidP="00685AD4">
            <w:pPr>
              <w:pStyle w:val="ConsPlusNormal"/>
              <w:jc w:val="both"/>
            </w:pPr>
            <w:r>
              <w:t>Документы, прилагаемые к заявлению:</w:t>
            </w: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4251" w:type="dxa"/>
            <w:gridSpan w:val="8"/>
          </w:tcPr>
          <w:p w:rsidR="000602EF" w:rsidRDefault="000602EF" w:rsidP="00685AD4">
            <w:pPr>
              <w:pStyle w:val="ConsPlusNormal"/>
              <w:jc w:val="both"/>
            </w:pPr>
            <w:r>
              <w:t>Оригинал в количестве ____ экз. на ____ л.</w:t>
            </w:r>
          </w:p>
        </w:tc>
        <w:tc>
          <w:tcPr>
            <w:tcW w:w="4250" w:type="dxa"/>
            <w:gridSpan w:val="7"/>
          </w:tcPr>
          <w:p w:rsidR="000602EF" w:rsidRDefault="000602EF" w:rsidP="00685AD4">
            <w:pPr>
              <w:pStyle w:val="ConsPlusNormal"/>
              <w:jc w:val="both"/>
            </w:pPr>
            <w:r>
              <w:t>Копия в количестве ____ экз. на ____ л.</w:t>
            </w: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4251" w:type="dxa"/>
            <w:gridSpan w:val="8"/>
          </w:tcPr>
          <w:p w:rsidR="000602EF" w:rsidRDefault="000602EF" w:rsidP="00685AD4">
            <w:pPr>
              <w:pStyle w:val="ConsPlusNormal"/>
              <w:jc w:val="both"/>
            </w:pPr>
            <w:r>
              <w:t>Оригинал в количестве ________ экз. на _____ л.</w:t>
            </w:r>
          </w:p>
        </w:tc>
        <w:tc>
          <w:tcPr>
            <w:tcW w:w="4250" w:type="dxa"/>
            <w:gridSpan w:val="7"/>
          </w:tcPr>
          <w:p w:rsidR="000602EF" w:rsidRDefault="000602EF" w:rsidP="00685AD4">
            <w:pPr>
              <w:pStyle w:val="ConsPlusNormal"/>
              <w:jc w:val="both"/>
            </w:pPr>
            <w:r>
              <w:t>Копия в количестве ________ экз. на _____ л.</w:t>
            </w: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4251" w:type="dxa"/>
            <w:gridSpan w:val="8"/>
          </w:tcPr>
          <w:p w:rsidR="000602EF" w:rsidRDefault="000602EF" w:rsidP="00685AD4">
            <w:pPr>
              <w:pStyle w:val="ConsPlusNormal"/>
              <w:jc w:val="both"/>
            </w:pPr>
            <w:r>
              <w:t>Оригинал в количестве ________ экз. на _____ л.</w:t>
            </w:r>
          </w:p>
        </w:tc>
        <w:tc>
          <w:tcPr>
            <w:tcW w:w="4250" w:type="dxa"/>
            <w:gridSpan w:val="7"/>
          </w:tcPr>
          <w:p w:rsidR="000602EF" w:rsidRDefault="000602EF" w:rsidP="00685AD4">
            <w:pPr>
              <w:pStyle w:val="ConsPlusNormal"/>
              <w:jc w:val="both"/>
            </w:pPr>
            <w:r>
              <w:t>Копия в количестве ________ экз. на _____ л.</w:t>
            </w:r>
          </w:p>
        </w:tc>
      </w:tr>
      <w:tr w:rsidR="000602EF" w:rsidTr="00685AD4">
        <w:tc>
          <w:tcPr>
            <w:tcW w:w="566" w:type="dxa"/>
            <w:vMerge w:val="restart"/>
          </w:tcPr>
          <w:p w:rsidR="000602EF" w:rsidRDefault="000602EF" w:rsidP="00685AD4">
            <w:pPr>
              <w:pStyle w:val="ConsPlusNormal"/>
              <w:jc w:val="center"/>
            </w:pPr>
            <w:r>
              <w:t>9.</w:t>
            </w:r>
          </w:p>
        </w:tc>
        <w:tc>
          <w:tcPr>
            <w:tcW w:w="8501" w:type="dxa"/>
            <w:gridSpan w:val="15"/>
          </w:tcPr>
          <w:p w:rsidR="000602EF" w:rsidRDefault="000602EF" w:rsidP="00685AD4">
            <w:pPr>
              <w:pStyle w:val="ConsPlusNormal"/>
              <w:jc w:val="both"/>
            </w:pPr>
            <w:r>
              <w:t>Примечание:</w:t>
            </w: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tcPr>
          <w:p w:rsidR="000602EF" w:rsidRDefault="000602EF" w:rsidP="00685AD4">
            <w:pPr>
              <w:pStyle w:val="ConsPlusNormal"/>
              <w:jc w:val="center"/>
            </w:pPr>
            <w:r>
              <w:t>10.</w:t>
            </w:r>
          </w:p>
        </w:tc>
        <w:tc>
          <w:tcPr>
            <w:tcW w:w="8501" w:type="dxa"/>
            <w:gridSpan w:val="15"/>
          </w:tcPr>
          <w:p w:rsidR="000602EF" w:rsidRDefault="000602EF" w:rsidP="00685AD4">
            <w:pPr>
              <w:pStyle w:val="ConsPlusNormal"/>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w:t>
            </w:r>
            <w:r>
              <w:lastRenderedPageBreak/>
              <w:t>(обновление,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0602EF" w:rsidTr="00685AD4">
        <w:tc>
          <w:tcPr>
            <w:tcW w:w="566" w:type="dxa"/>
          </w:tcPr>
          <w:p w:rsidR="000602EF" w:rsidRDefault="000602EF" w:rsidP="00685AD4">
            <w:pPr>
              <w:pStyle w:val="ConsPlusNormal"/>
              <w:jc w:val="center"/>
            </w:pPr>
            <w:r>
              <w:lastRenderedPageBreak/>
              <w:t>11.</w:t>
            </w:r>
          </w:p>
        </w:tc>
        <w:tc>
          <w:tcPr>
            <w:tcW w:w="8501" w:type="dxa"/>
            <w:gridSpan w:val="15"/>
          </w:tcPr>
          <w:p w:rsidR="000602EF" w:rsidRDefault="000602EF" w:rsidP="00685AD4">
            <w:pPr>
              <w:pStyle w:val="ConsPlusNormal"/>
              <w:jc w:val="both"/>
            </w:pPr>
            <w:r>
              <w:t>Настоящим также подтверждаю, что:</w:t>
            </w:r>
          </w:p>
          <w:p w:rsidR="000602EF" w:rsidRDefault="000602EF" w:rsidP="00685AD4">
            <w:pPr>
              <w:pStyle w:val="ConsPlusNormal"/>
              <w:jc w:val="both"/>
            </w:pPr>
            <w:r>
              <w:t>сведения, указанные в настоящем заявлении, на дату представления заявления достоверны;</w:t>
            </w:r>
          </w:p>
          <w:p w:rsidR="000602EF" w:rsidRDefault="000602EF" w:rsidP="00685AD4">
            <w:pPr>
              <w:pStyle w:val="ConsPlusNormal"/>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602EF" w:rsidTr="00685AD4">
        <w:tc>
          <w:tcPr>
            <w:tcW w:w="566" w:type="dxa"/>
            <w:vMerge w:val="restart"/>
          </w:tcPr>
          <w:p w:rsidR="000602EF" w:rsidRDefault="000602EF" w:rsidP="00685AD4">
            <w:pPr>
              <w:pStyle w:val="ConsPlusNormal"/>
              <w:jc w:val="center"/>
            </w:pPr>
            <w:r>
              <w:t>12.</w:t>
            </w:r>
          </w:p>
        </w:tc>
        <w:tc>
          <w:tcPr>
            <w:tcW w:w="4931" w:type="dxa"/>
            <w:gridSpan w:val="10"/>
          </w:tcPr>
          <w:p w:rsidR="000602EF" w:rsidRDefault="000602EF" w:rsidP="00685AD4">
            <w:pPr>
              <w:pStyle w:val="ConsPlusNormal"/>
              <w:jc w:val="both"/>
            </w:pPr>
            <w:r>
              <w:t>Подпись</w:t>
            </w:r>
          </w:p>
        </w:tc>
        <w:tc>
          <w:tcPr>
            <w:tcW w:w="3570" w:type="dxa"/>
            <w:gridSpan w:val="5"/>
          </w:tcPr>
          <w:p w:rsidR="000602EF" w:rsidRDefault="000602EF" w:rsidP="00685AD4">
            <w:pPr>
              <w:pStyle w:val="ConsPlusNormal"/>
              <w:jc w:val="both"/>
            </w:pPr>
            <w:r>
              <w:t>Дата</w:t>
            </w:r>
          </w:p>
        </w:tc>
      </w:tr>
      <w:tr w:rsidR="000602EF" w:rsidTr="00685AD4">
        <w:tc>
          <w:tcPr>
            <w:tcW w:w="566" w:type="dxa"/>
            <w:vMerge/>
          </w:tcPr>
          <w:p w:rsidR="000602EF" w:rsidRDefault="000602EF" w:rsidP="00685AD4"/>
        </w:tc>
        <w:tc>
          <w:tcPr>
            <w:tcW w:w="1757" w:type="dxa"/>
            <w:gridSpan w:val="3"/>
            <w:tcBorders>
              <w:right w:val="nil"/>
            </w:tcBorders>
          </w:tcPr>
          <w:p w:rsidR="000602EF" w:rsidRDefault="000602EF" w:rsidP="00685AD4">
            <w:pPr>
              <w:pStyle w:val="ConsPlusNormal"/>
              <w:jc w:val="center"/>
            </w:pPr>
            <w:r>
              <w:t>_____________</w:t>
            </w:r>
          </w:p>
          <w:p w:rsidR="000602EF" w:rsidRDefault="000602EF" w:rsidP="00685AD4">
            <w:pPr>
              <w:pStyle w:val="ConsPlusNormal"/>
              <w:jc w:val="center"/>
            </w:pPr>
            <w:r>
              <w:t>(Подпись)</w:t>
            </w:r>
          </w:p>
        </w:tc>
        <w:tc>
          <w:tcPr>
            <w:tcW w:w="3174" w:type="dxa"/>
            <w:gridSpan w:val="7"/>
            <w:tcBorders>
              <w:left w:val="nil"/>
            </w:tcBorders>
          </w:tcPr>
          <w:p w:rsidR="000602EF" w:rsidRDefault="000602EF" w:rsidP="00685AD4">
            <w:pPr>
              <w:pStyle w:val="ConsPlusNormal"/>
              <w:jc w:val="center"/>
            </w:pPr>
            <w:r>
              <w:t>________________________</w:t>
            </w:r>
          </w:p>
          <w:p w:rsidR="000602EF" w:rsidRDefault="000602EF" w:rsidP="00685AD4">
            <w:pPr>
              <w:pStyle w:val="ConsPlusNormal"/>
              <w:jc w:val="center"/>
            </w:pPr>
            <w:r>
              <w:t>(Инициалы, фамилия)</w:t>
            </w:r>
          </w:p>
        </w:tc>
        <w:tc>
          <w:tcPr>
            <w:tcW w:w="3570" w:type="dxa"/>
            <w:gridSpan w:val="5"/>
          </w:tcPr>
          <w:p w:rsidR="000602EF" w:rsidRDefault="000602EF" w:rsidP="00685AD4">
            <w:pPr>
              <w:pStyle w:val="ConsPlusNormal"/>
            </w:pPr>
            <w:r>
              <w:t>"____" ________ _____ г.</w:t>
            </w:r>
          </w:p>
        </w:tc>
      </w:tr>
      <w:tr w:rsidR="000602EF" w:rsidTr="00685AD4">
        <w:tc>
          <w:tcPr>
            <w:tcW w:w="566" w:type="dxa"/>
            <w:vMerge/>
          </w:tcPr>
          <w:p w:rsidR="000602EF" w:rsidRDefault="000602EF" w:rsidP="00685AD4"/>
        </w:tc>
        <w:tc>
          <w:tcPr>
            <w:tcW w:w="1757" w:type="dxa"/>
            <w:gridSpan w:val="3"/>
            <w:tcBorders>
              <w:right w:val="nil"/>
            </w:tcBorders>
          </w:tcPr>
          <w:p w:rsidR="000602EF" w:rsidRDefault="000602EF" w:rsidP="00685AD4">
            <w:pPr>
              <w:pStyle w:val="ConsPlusNormal"/>
              <w:jc w:val="center"/>
            </w:pPr>
            <w:r>
              <w:t>_____________</w:t>
            </w:r>
          </w:p>
          <w:p w:rsidR="000602EF" w:rsidRDefault="000602EF" w:rsidP="00685AD4">
            <w:pPr>
              <w:pStyle w:val="ConsPlusNormal"/>
              <w:jc w:val="center"/>
            </w:pPr>
            <w:r>
              <w:t>(Подпись)</w:t>
            </w:r>
          </w:p>
        </w:tc>
        <w:tc>
          <w:tcPr>
            <w:tcW w:w="3174" w:type="dxa"/>
            <w:gridSpan w:val="7"/>
            <w:tcBorders>
              <w:left w:val="nil"/>
            </w:tcBorders>
          </w:tcPr>
          <w:p w:rsidR="000602EF" w:rsidRDefault="000602EF" w:rsidP="00685AD4">
            <w:pPr>
              <w:pStyle w:val="ConsPlusNormal"/>
              <w:jc w:val="center"/>
            </w:pPr>
            <w:r>
              <w:t>________________________</w:t>
            </w:r>
          </w:p>
          <w:p w:rsidR="000602EF" w:rsidRDefault="000602EF" w:rsidP="00685AD4">
            <w:pPr>
              <w:pStyle w:val="ConsPlusNormal"/>
              <w:jc w:val="center"/>
            </w:pPr>
            <w:r>
              <w:t>(Инициалы, фамилия)</w:t>
            </w:r>
          </w:p>
        </w:tc>
        <w:tc>
          <w:tcPr>
            <w:tcW w:w="3570" w:type="dxa"/>
            <w:gridSpan w:val="5"/>
          </w:tcPr>
          <w:p w:rsidR="000602EF" w:rsidRDefault="000602EF" w:rsidP="00685AD4">
            <w:pPr>
              <w:pStyle w:val="ConsPlusNormal"/>
              <w:jc w:val="both"/>
            </w:pPr>
            <w:r>
              <w:t>"____" ________ _____ г.</w:t>
            </w:r>
          </w:p>
        </w:tc>
      </w:tr>
      <w:tr w:rsidR="000602EF" w:rsidTr="00685AD4">
        <w:tc>
          <w:tcPr>
            <w:tcW w:w="566" w:type="dxa"/>
          </w:tcPr>
          <w:p w:rsidR="000602EF" w:rsidRDefault="000602EF" w:rsidP="00685AD4">
            <w:pPr>
              <w:pStyle w:val="ConsPlusNormal"/>
              <w:jc w:val="center"/>
            </w:pPr>
            <w:r>
              <w:t>13.</w:t>
            </w:r>
          </w:p>
        </w:tc>
        <w:tc>
          <w:tcPr>
            <w:tcW w:w="4931" w:type="dxa"/>
            <w:gridSpan w:val="10"/>
          </w:tcPr>
          <w:p w:rsidR="000602EF" w:rsidRDefault="000602EF" w:rsidP="00685AD4">
            <w:pPr>
              <w:pStyle w:val="ConsPlusNormal"/>
              <w:jc w:val="both"/>
            </w:pPr>
            <w:r>
              <w:t>Подлинность подписи(ей) заявителя(ей) свидетельствую:</w:t>
            </w:r>
          </w:p>
        </w:tc>
        <w:tc>
          <w:tcPr>
            <w:tcW w:w="3570" w:type="dxa"/>
            <w:gridSpan w:val="5"/>
          </w:tcPr>
          <w:p w:rsidR="000602EF" w:rsidRDefault="000602EF" w:rsidP="00685AD4">
            <w:pPr>
              <w:pStyle w:val="ConsPlusNormal"/>
            </w:pPr>
            <w:r>
              <w:t>Дата</w:t>
            </w:r>
          </w:p>
        </w:tc>
      </w:tr>
      <w:tr w:rsidR="000602EF" w:rsidTr="00685AD4">
        <w:tblPrEx>
          <w:tblBorders>
            <w:insideV w:val="none" w:sz="0" w:space="0" w:color="auto"/>
          </w:tblBorders>
        </w:tblPrEx>
        <w:tc>
          <w:tcPr>
            <w:tcW w:w="566" w:type="dxa"/>
            <w:tcBorders>
              <w:right w:val="single" w:sz="4" w:space="0" w:color="auto"/>
            </w:tcBorders>
          </w:tcPr>
          <w:p w:rsidR="000602EF" w:rsidRDefault="000602EF" w:rsidP="00685AD4">
            <w:pPr>
              <w:pStyle w:val="ConsPlusNormal"/>
            </w:pPr>
          </w:p>
        </w:tc>
        <w:tc>
          <w:tcPr>
            <w:tcW w:w="1757" w:type="dxa"/>
            <w:gridSpan w:val="3"/>
            <w:tcBorders>
              <w:left w:val="single" w:sz="4" w:space="0" w:color="auto"/>
            </w:tcBorders>
            <w:vAlign w:val="bottom"/>
          </w:tcPr>
          <w:p w:rsidR="000602EF" w:rsidRDefault="000602EF" w:rsidP="00685AD4">
            <w:pPr>
              <w:pStyle w:val="ConsPlusNormal"/>
              <w:jc w:val="center"/>
            </w:pPr>
            <w:r>
              <w:t>_____________</w:t>
            </w:r>
          </w:p>
          <w:p w:rsidR="000602EF" w:rsidRDefault="000602EF" w:rsidP="00685AD4">
            <w:pPr>
              <w:pStyle w:val="ConsPlusNormal"/>
              <w:jc w:val="center"/>
            </w:pPr>
            <w:r>
              <w:t>(Подпись)</w:t>
            </w:r>
          </w:p>
        </w:tc>
        <w:tc>
          <w:tcPr>
            <w:tcW w:w="624" w:type="dxa"/>
            <w:vAlign w:val="bottom"/>
          </w:tcPr>
          <w:p w:rsidR="000602EF" w:rsidRDefault="000602EF" w:rsidP="00685AD4">
            <w:pPr>
              <w:pStyle w:val="ConsPlusNormal"/>
              <w:jc w:val="center"/>
            </w:pPr>
            <w:r>
              <w:t>М.П.</w:t>
            </w:r>
          </w:p>
        </w:tc>
        <w:tc>
          <w:tcPr>
            <w:tcW w:w="2550" w:type="dxa"/>
            <w:gridSpan w:val="6"/>
            <w:tcBorders>
              <w:right w:val="single" w:sz="4" w:space="0" w:color="auto"/>
            </w:tcBorders>
            <w:vAlign w:val="bottom"/>
          </w:tcPr>
          <w:p w:rsidR="000602EF" w:rsidRDefault="000602EF" w:rsidP="00685AD4">
            <w:pPr>
              <w:pStyle w:val="ConsPlusNormal"/>
              <w:jc w:val="center"/>
            </w:pPr>
            <w:r>
              <w:t>___________________</w:t>
            </w:r>
          </w:p>
          <w:p w:rsidR="000602EF" w:rsidRDefault="000602EF" w:rsidP="00685AD4">
            <w:pPr>
              <w:pStyle w:val="ConsPlusNormal"/>
              <w:jc w:val="center"/>
            </w:pPr>
            <w:r>
              <w:t>(Инициалы, фамилия)</w:t>
            </w:r>
          </w:p>
        </w:tc>
        <w:tc>
          <w:tcPr>
            <w:tcW w:w="3570" w:type="dxa"/>
            <w:gridSpan w:val="5"/>
            <w:tcBorders>
              <w:left w:val="single" w:sz="4" w:space="0" w:color="auto"/>
            </w:tcBorders>
          </w:tcPr>
          <w:p w:rsidR="000602EF" w:rsidRDefault="000602EF" w:rsidP="00685AD4">
            <w:pPr>
              <w:pStyle w:val="ConsPlusNormal"/>
              <w:jc w:val="both"/>
            </w:pPr>
            <w:r>
              <w:t>"____" ________ _____ г.</w:t>
            </w:r>
          </w:p>
        </w:tc>
      </w:tr>
      <w:tr w:rsidR="000602EF" w:rsidTr="00685AD4">
        <w:tc>
          <w:tcPr>
            <w:tcW w:w="566" w:type="dxa"/>
            <w:vMerge w:val="restart"/>
          </w:tcPr>
          <w:p w:rsidR="000602EF" w:rsidRDefault="000602EF" w:rsidP="00685AD4">
            <w:pPr>
              <w:pStyle w:val="ConsPlusNormal"/>
              <w:jc w:val="center"/>
            </w:pPr>
            <w:r>
              <w:t>14.</w:t>
            </w:r>
          </w:p>
        </w:tc>
        <w:tc>
          <w:tcPr>
            <w:tcW w:w="8501" w:type="dxa"/>
            <w:gridSpan w:val="15"/>
          </w:tcPr>
          <w:p w:rsidR="000602EF" w:rsidRDefault="000602EF" w:rsidP="00685AD4">
            <w:pPr>
              <w:pStyle w:val="ConsPlusNormal"/>
              <w:jc w:val="both"/>
            </w:pPr>
            <w:r>
              <w:t>Отметка специалиста, принявшего заявление и приложенные к нему документы:</w:t>
            </w: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r w:rsidR="000602EF" w:rsidTr="00685AD4">
        <w:tc>
          <w:tcPr>
            <w:tcW w:w="566" w:type="dxa"/>
            <w:vMerge/>
          </w:tcPr>
          <w:p w:rsidR="000602EF" w:rsidRDefault="000602EF" w:rsidP="00685AD4"/>
        </w:tc>
        <w:tc>
          <w:tcPr>
            <w:tcW w:w="8501" w:type="dxa"/>
            <w:gridSpan w:val="15"/>
          </w:tcPr>
          <w:p w:rsidR="000602EF" w:rsidRDefault="000602EF" w:rsidP="00685AD4">
            <w:pPr>
              <w:pStyle w:val="ConsPlusNormal"/>
            </w:pPr>
          </w:p>
        </w:tc>
      </w:tr>
    </w:tbl>
    <w:p w:rsidR="000602EF" w:rsidRDefault="000602EF" w:rsidP="000602EF">
      <w:pPr>
        <w:pStyle w:val="ConsPlusNormal"/>
        <w:jc w:val="both"/>
      </w:pPr>
    </w:p>
    <w:p w:rsidR="000602EF" w:rsidRDefault="000602EF" w:rsidP="000602EF">
      <w:pPr>
        <w:pStyle w:val="ConsPlusNormal"/>
        <w:ind w:firstLine="540"/>
        <w:jc w:val="both"/>
      </w:pPr>
      <w:r>
        <w:t>--------------------------------</w:t>
      </w:r>
    </w:p>
    <w:p w:rsidR="000602EF" w:rsidRDefault="000602EF" w:rsidP="000602EF">
      <w:pPr>
        <w:pStyle w:val="ConsPlusNormal"/>
        <w:spacing w:before="220"/>
        <w:ind w:firstLine="540"/>
        <w:jc w:val="both"/>
      </w:pPr>
      <w:bookmarkStart w:id="21" w:name="P671"/>
      <w:bookmarkEnd w:id="21"/>
      <w:r>
        <w:t xml:space="preserve">&lt;1&gt; Указывается основание предоставления земельного участка без проведения торгов из числа предусмотренных </w:t>
      </w:r>
      <w:hyperlink r:id="rId18" w:history="1">
        <w:r>
          <w:rPr>
            <w:color w:val="0000FF"/>
          </w:rPr>
          <w:t>пунктом 2 статьи 39.3</w:t>
        </w:r>
      </w:hyperlink>
      <w:r>
        <w:t xml:space="preserve">, </w:t>
      </w:r>
      <w:hyperlink r:id="rId19" w:history="1">
        <w:r>
          <w:rPr>
            <w:color w:val="0000FF"/>
          </w:rPr>
          <w:t>статьей 39.5</w:t>
        </w:r>
      </w:hyperlink>
      <w:r>
        <w:t xml:space="preserve">, </w:t>
      </w:r>
      <w:hyperlink r:id="rId20" w:history="1">
        <w:r>
          <w:rPr>
            <w:color w:val="0000FF"/>
          </w:rPr>
          <w:t>пунктом 2 статьи 39.6</w:t>
        </w:r>
      </w:hyperlink>
      <w:r>
        <w:t xml:space="preserve"> или </w:t>
      </w:r>
      <w:hyperlink r:id="rId21" w:history="1">
        <w:r>
          <w:rPr>
            <w:color w:val="0000FF"/>
          </w:rPr>
          <w:t>пунктом 2 статьи 39.10</w:t>
        </w:r>
      </w:hyperlink>
      <w:r>
        <w:t xml:space="preserve"> Земельного кодекса Российской Федерации.</w:t>
      </w:r>
    </w:p>
    <w:p w:rsidR="000602EF" w:rsidRDefault="000602EF" w:rsidP="000602EF">
      <w:pPr>
        <w:pStyle w:val="ConsPlusNormal"/>
        <w:spacing w:before="220"/>
        <w:ind w:firstLine="540"/>
        <w:jc w:val="both"/>
      </w:pPr>
      <w:bookmarkStart w:id="22" w:name="P672"/>
      <w:bookmarkEnd w:id="22"/>
      <w:r>
        <w:t>&lt;2&gt; Указываются, если земельный участок предоставляется взамен земельного участка, изымаемого для государственных или муниципальных нужд.</w:t>
      </w:r>
    </w:p>
    <w:p w:rsidR="000602EF" w:rsidRDefault="000602EF" w:rsidP="000602EF">
      <w:pPr>
        <w:pStyle w:val="ConsPlusNormal"/>
        <w:spacing w:before="220"/>
        <w:ind w:firstLine="540"/>
        <w:jc w:val="both"/>
      </w:pPr>
      <w:bookmarkStart w:id="23" w:name="P673"/>
      <w:bookmarkEnd w:id="23"/>
      <w:r>
        <w:t>&lt;3&gt; Указывается, если земельный участок предоставляется для размещения объектов, предусмотренных указанными документом и (или) проектом.</w:t>
      </w:r>
    </w:p>
    <w:p w:rsidR="000602EF" w:rsidRDefault="000602EF" w:rsidP="000602EF">
      <w:pPr>
        <w:pStyle w:val="ConsPlusNormal"/>
        <w:spacing w:before="220"/>
        <w:ind w:firstLine="540"/>
        <w:jc w:val="both"/>
      </w:pPr>
      <w:bookmarkStart w:id="24" w:name="P674"/>
      <w:bookmarkEnd w:id="24"/>
      <w: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0602EF" w:rsidRDefault="000602EF" w:rsidP="000602EF">
      <w:pPr>
        <w:pStyle w:val="ConsPlusNormal"/>
        <w:jc w:val="both"/>
      </w:pPr>
    </w:p>
    <w:p w:rsidR="000602EF" w:rsidRDefault="000602EF" w:rsidP="000602EF">
      <w:pPr>
        <w:pStyle w:val="ConsPlusNormal"/>
        <w:jc w:val="both"/>
      </w:pPr>
    </w:p>
    <w:p w:rsidR="000602EF" w:rsidRDefault="000602EF" w:rsidP="000602EF">
      <w:pPr>
        <w:pStyle w:val="ConsPlusNormal"/>
        <w:pBdr>
          <w:top w:val="single" w:sz="6" w:space="0" w:color="auto"/>
        </w:pBdr>
        <w:spacing w:before="100" w:after="100"/>
        <w:jc w:val="both"/>
        <w:rPr>
          <w:sz w:val="2"/>
          <w:szCs w:val="2"/>
        </w:rPr>
      </w:pPr>
    </w:p>
    <w:p w:rsidR="000602EF" w:rsidRDefault="000602EF" w:rsidP="000602EF"/>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0602EF" w:rsidRDefault="000602EF" w:rsidP="000602EF">
      <w:pPr>
        <w:pStyle w:val="ConsPlusNormal"/>
        <w:ind w:firstLine="540"/>
        <w:jc w:val="both"/>
        <w:rPr>
          <w:rFonts w:ascii="Times New Roman" w:hAnsi="Times New Roman" w:cs="Times New Roman"/>
          <w:sz w:val="28"/>
          <w:szCs w:val="28"/>
        </w:rPr>
      </w:pPr>
    </w:p>
    <w:p w:rsidR="00667338" w:rsidRDefault="00667338"/>
    <w:sectPr w:rsidR="00667338">
      <w:pgSz w:w="11906" w:h="16838"/>
      <w:pgMar w:top="1134"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2"/>
      <w:lvlText w:val="%1."/>
      <w:lvlJc w:val="left"/>
      <w:pPr>
        <w:tabs>
          <w:tab w:val="num" w:pos="360"/>
        </w:tabs>
        <w:ind w:left="360" w:hanging="360"/>
      </w:pPr>
      <w:rPr>
        <w:rFonts w:cs="Times New Roman"/>
        <w:color w:val="000000"/>
      </w:rPr>
    </w:lvl>
    <w:lvl w:ilvl="1">
      <w:start w:val="1"/>
      <w:numFmt w:val="decimal"/>
      <w:lvlText w:val="%1.%2."/>
      <w:lvlJc w:val="left"/>
      <w:pPr>
        <w:tabs>
          <w:tab w:val="num" w:pos="851"/>
        </w:tabs>
        <w:ind w:left="780" w:hanging="576"/>
      </w:pPr>
      <w:rPr>
        <w:rFonts w:cs="Times New Roman"/>
        <w:color w:val="00000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15"/>
    <w:rsid w:val="00003B1F"/>
    <w:rsid w:val="000602EF"/>
    <w:rsid w:val="002215E3"/>
    <w:rsid w:val="00667338"/>
    <w:rsid w:val="00685AD4"/>
    <w:rsid w:val="006F58C4"/>
    <w:rsid w:val="00B133AC"/>
    <w:rsid w:val="00C528F8"/>
    <w:rsid w:val="00D7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0F4889-664C-45B8-BC35-A7F7A41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2EF"/>
    <w:pPr>
      <w:suppressAutoHyphens/>
    </w:pPr>
    <w:rPr>
      <w:rFonts w:ascii="Calibri" w:eastAsia="SimSun" w:hAnsi="Calibri" w:cs="Calibri"/>
      <w:lang w:eastAsia="ar-SA"/>
    </w:rPr>
  </w:style>
  <w:style w:type="paragraph" w:styleId="2">
    <w:name w:val="heading 2"/>
    <w:basedOn w:val="a"/>
    <w:next w:val="a0"/>
    <w:link w:val="20"/>
    <w:uiPriority w:val="99"/>
    <w:qFormat/>
    <w:rsid w:val="000602EF"/>
    <w:pPr>
      <w:keepNext/>
      <w:keepLines/>
      <w:numPr>
        <w:numId w:val="1"/>
      </w:numPr>
      <w:spacing w:line="360" w:lineRule="auto"/>
      <w:ind w:firstLine="709"/>
      <w:jc w:val="both"/>
      <w:outlineLvl w:val="1"/>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0602EF"/>
    <w:rPr>
      <w:rFonts w:ascii="Times New Roman" w:eastAsia="SimSun" w:hAnsi="Times New Roman" w:cs="Times New Roman"/>
      <w:b/>
      <w:bCs/>
      <w:sz w:val="28"/>
      <w:szCs w:val="28"/>
      <w:lang w:eastAsia="ar-SA"/>
    </w:rPr>
  </w:style>
  <w:style w:type="character" w:styleId="a4">
    <w:name w:val="Hyperlink"/>
    <w:basedOn w:val="a1"/>
    <w:uiPriority w:val="99"/>
    <w:rsid w:val="000602EF"/>
    <w:rPr>
      <w:rFonts w:cs="Times New Roman"/>
      <w:color w:val="000080"/>
      <w:u w:val="single"/>
    </w:rPr>
  </w:style>
  <w:style w:type="paragraph" w:styleId="a0">
    <w:name w:val="Body Text"/>
    <w:basedOn w:val="a"/>
    <w:link w:val="a5"/>
    <w:uiPriority w:val="99"/>
    <w:rsid w:val="000602EF"/>
    <w:pPr>
      <w:spacing w:after="120"/>
    </w:pPr>
  </w:style>
  <w:style w:type="character" w:customStyle="1" w:styleId="a5">
    <w:name w:val="Основной текст Знак"/>
    <w:basedOn w:val="a1"/>
    <w:link w:val="a0"/>
    <w:uiPriority w:val="99"/>
    <w:rsid w:val="000602EF"/>
    <w:rPr>
      <w:rFonts w:ascii="Calibri" w:eastAsia="SimSun" w:hAnsi="Calibri" w:cs="Calibri"/>
      <w:lang w:eastAsia="ar-SA"/>
    </w:rPr>
  </w:style>
  <w:style w:type="paragraph" w:customStyle="1" w:styleId="ConsPlusNormal">
    <w:name w:val="ConsPlusNormal"/>
    <w:link w:val="ConsPlusNormal0"/>
    <w:rsid w:val="000602EF"/>
    <w:pPr>
      <w:widowControl w:val="0"/>
      <w:suppressAutoHyphens/>
      <w:spacing w:after="0" w:line="100" w:lineRule="atLeast"/>
    </w:pPr>
    <w:rPr>
      <w:rFonts w:ascii="Calibri" w:eastAsia="Times New Roman" w:hAnsi="Calibri" w:cs="Calibri"/>
      <w:lang w:eastAsia="ar-SA"/>
    </w:rPr>
  </w:style>
  <w:style w:type="paragraph" w:customStyle="1" w:styleId="ConsPlusTitle">
    <w:name w:val="ConsPlusTitle"/>
    <w:uiPriority w:val="99"/>
    <w:rsid w:val="000602EF"/>
    <w:pPr>
      <w:widowControl w:val="0"/>
      <w:suppressAutoHyphens/>
      <w:spacing w:after="0" w:line="100" w:lineRule="atLeast"/>
    </w:pPr>
    <w:rPr>
      <w:rFonts w:ascii="Calibri" w:eastAsia="Times New Roman" w:hAnsi="Calibri" w:cs="Calibri"/>
      <w:b/>
      <w:bCs/>
      <w:lang w:eastAsia="ar-SA"/>
    </w:rPr>
  </w:style>
  <w:style w:type="character" w:customStyle="1" w:styleId="ConsPlusNormal0">
    <w:name w:val="ConsPlusNormal Знак"/>
    <w:link w:val="ConsPlusNormal"/>
    <w:locked/>
    <w:rsid w:val="000602EF"/>
    <w:rPr>
      <w:rFonts w:ascii="Calibri" w:eastAsia="Times New Roman" w:hAnsi="Calibri" w:cs="Calibri"/>
      <w:lang w:eastAsia="ar-SA"/>
    </w:rPr>
  </w:style>
  <w:style w:type="character" w:customStyle="1" w:styleId="blk">
    <w:name w:val="blk"/>
    <w:basedOn w:val="a1"/>
    <w:rsid w:val="000602EF"/>
    <w:rPr>
      <w:rFonts w:cs="Times New Roman"/>
    </w:rPr>
  </w:style>
  <w:style w:type="paragraph" w:styleId="a6">
    <w:name w:val="Balloon Text"/>
    <w:basedOn w:val="a"/>
    <w:link w:val="a7"/>
    <w:uiPriority w:val="99"/>
    <w:semiHidden/>
    <w:unhideWhenUsed/>
    <w:rsid w:val="00B133AC"/>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B133AC"/>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3F27DFEDE8926ADFD5984D54E60AB0F656B2FD348B8CF711D105957AC557ECE44739FF7X9G6M" TargetMode="External"/><Relationship Id="rId13" Type="http://schemas.openxmlformats.org/officeDocument/2006/relationships/hyperlink" Target="consultantplus://offline/ref=C6F2A7F9FB9D571A935CBB2CA16ADD6D3BEBC6F37DF4DE8926ADFD5984D54E60AB0F656F2ADA4BE7CA640C485555B14A7ED158719EXFGEM" TargetMode="External"/><Relationship Id="rId18" Type="http://schemas.openxmlformats.org/officeDocument/2006/relationships/hyperlink" Target="consultantplus://offline/ref=076308AA5750DE8900EFD8CA8CB48DA5F0A3706886163372D78743E2B076F6FBFD0D0F8EA15C2BBADAE89D1DC45BD1EB6CB726E4F6O5e4M" TargetMode="External"/><Relationship Id="rId3" Type="http://schemas.openxmlformats.org/officeDocument/2006/relationships/settings" Target="settings.xml"/><Relationship Id="rId21" Type="http://schemas.openxmlformats.org/officeDocument/2006/relationships/hyperlink" Target="consultantplus://offline/ref=076308AA5750DE8900EFD8CA8CB48DA5F0A3706886163372D78743E2B076F6FBFD0D0F8FA55C2BBADAE89D1DC45BD1EB6CB726E4F6O5e4M" TargetMode="External"/><Relationship Id="rId7" Type="http://schemas.openxmlformats.org/officeDocument/2006/relationships/hyperlink" Target="consultantplus://offline/ref=C6F2A7F9FB9D571A935CBB2CA16ADD6D3BEBC6F37DF4DE8926ADFD5984D54E60AB0F656828D345B8CF711D105957AC557ECE44739FF7X9G6M" TargetMode="External"/><Relationship Id="rId12" Type="http://schemas.openxmlformats.org/officeDocument/2006/relationships/hyperlink" Target="consultantplus://offline/ref=C6F2A7F9FB9D571A935CBB2CA16ADD6D3BEBC6F37DF4DE8926ADFD5984D54E60AB0F656F29DB4BE7CA640C485555B14A7ED158719EXFGEM" TargetMode="External"/><Relationship Id="rId17" Type="http://schemas.openxmlformats.org/officeDocument/2006/relationships/hyperlink" Target="consultantplus://offline/ref=C6F2A7F9FB9D571A935CBB2CA16ADD6D3BEBC3F578F6DE8926ADFD5984D54E60AB0F656828DA41B0932B0D141003A24A7CD15B7081F49EA0X5G2M" TargetMode="External"/><Relationship Id="rId2" Type="http://schemas.openxmlformats.org/officeDocument/2006/relationships/styles" Target="styles.xml"/><Relationship Id="rId16" Type="http://schemas.openxmlformats.org/officeDocument/2006/relationships/hyperlink" Target="consultantplus://offline/ref=C6F2A7F9FB9D571A935CBB2CA16ADD6D3BEBC3F578F6DE8926ADFD5984D54E60AB0F656828DA43B59A2B0D141003A24A7CD15B7081F49EA0X5G2M" TargetMode="External"/><Relationship Id="rId20" Type="http://schemas.openxmlformats.org/officeDocument/2006/relationships/hyperlink" Target="consultantplus://offline/ref=076308AA5750DE8900EFD8CA8CB48DA5F0A3706886163372D78743E2B076F6FBFD0D0F8EA45E2BBADAE89D1DC45BD1EB6CB726E4F6O5e4M" TargetMode="External"/><Relationship Id="rId1" Type="http://schemas.openxmlformats.org/officeDocument/2006/relationships/numbering" Target="numbering.xml"/><Relationship Id="rId6" Type="http://schemas.openxmlformats.org/officeDocument/2006/relationships/hyperlink" Target="consultantplus://offline/ref=C6F2A7F9FB9D571A935CBB2CA16ADD6D3BEBC5FE7EF6DE8926ADFD5984D54E60AB0F656828DA40B69D2B0D141003A24A7CD15B7081F49EA0X5G2M" TargetMode="External"/><Relationship Id="rId11" Type="http://schemas.openxmlformats.org/officeDocument/2006/relationships/hyperlink" Target="consultantplus://offline/ref=C6F2A7F9FB9D571A935CBB2CA16ADD6D3BEBC6F37DF4DE8926ADFD5984D54E60AB0F656F29D94BE7CA640C485555B14A7ED158719EXFGEM" TargetMode="External"/><Relationship Id="rId5" Type="http://schemas.openxmlformats.org/officeDocument/2006/relationships/hyperlink" Target="consultantplus://offline/ref=C6F2A7F9FB9D571A935CBB2CA16ADD6D3BEBC5FE7EF6DE8926ADFD5984D54E60AB0F656D2BD114E2DF7554445748AE4A61CD5A70X9G7M" TargetMode="External"/><Relationship Id="rId15" Type="http://schemas.openxmlformats.org/officeDocument/2006/relationships/hyperlink" Target="consultantplus://offline/ref=C6F2A7F9FB9D571A935CBB2CA16ADD6D3BEBC6F37AF1DE8926ADFD5984D54E60B90F3D6429D95EB29A3E5B4555X5GEM" TargetMode="External"/><Relationship Id="rId23" Type="http://schemas.openxmlformats.org/officeDocument/2006/relationships/theme" Target="theme/theme1.xml"/><Relationship Id="rId10" Type="http://schemas.openxmlformats.org/officeDocument/2006/relationships/hyperlink" Target="consultantplus://offline/ref=C6F2A7F9FB9D571A935CBB2CA16ADD6D3BEBC6F37DF4DE8926ADFD5984D54E60AB0F656F2DD84BE7CA640C485555B14A7ED158719EXFGEM" TargetMode="External"/><Relationship Id="rId19" Type="http://schemas.openxmlformats.org/officeDocument/2006/relationships/hyperlink" Target="consultantplus://offline/ref=076308AA5750DE8900EFD8CA8CB48DA5F0A3706886163372D78743E2B076F6FBFD0D0F8EA75C2BBADAE89D1DC45BD1EB6CB726E4F6O5e4M" TargetMode="External"/><Relationship Id="rId4" Type="http://schemas.openxmlformats.org/officeDocument/2006/relationships/webSettings" Target="webSettings.xml"/><Relationship Id="rId9" Type="http://schemas.openxmlformats.org/officeDocument/2006/relationships/hyperlink" Target="consultantplus://offline/ref=C6F2A7F9FB9D571A935CBB2CA16ADD6D3BEBC6F37DF4DE8926ADFD5984D54E60AB0F656828D345B8CF711D105957AC557ECE44739FF7X9G6M" TargetMode="External"/><Relationship Id="rId14" Type="http://schemas.openxmlformats.org/officeDocument/2006/relationships/hyperlink" Target="consultantplus://offline/ref=C6F2A7F9FB9D571A935CBB2CA16ADD6D3BEBC6F37DF4DE8926ADFD5984D54E60AB0F656C20DF4BE7CA640C485555B14A7ED158719EXFG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13532</Words>
  <Characters>77139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8</cp:revision>
  <cp:lastPrinted>2021-03-25T07:45:00Z</cp:lastPrinted>
  <dcterms:created xsi:type="dcterms:W3CDTF">2021-01-12T10:07:00Z</dcterms:created>
  <dcterms:modified xsi:type="dcterms:W3CDTF">2021-03-25T07:49:00Z</dcterms:modified>
</cp:coreProperties>
</file>