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122" w:rsidRPr="00C5297F" w:rsidRDefault="00D52122" w:rsidP="00D52122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C5297F">
        <w:rPr>
          <w:rFonts w:ascii="Times New Roman" w:hAnsi="Times New Roman"/>
          <w:sz w:val="28"/>
          <w:szCs w:val="28"/>
        </w:rPr>
        <w:t>ЧЕРНУШСКАЯ СЕЛЬСКАЯ ДУМА</w:t>
      </w:r>
    </w:p>
    <w:p w:rsidR="00D52122" w:rsidRPr="00C5297F" w:rsidRDefault="00D52122" w:rsidP="00D52122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C5297F">
        <w:rPr>
          <w:rFonts w:ascii="Times New Roman" w:hAnsi="Times New Roman"/>
          <w:sz w:val="28"/>
          <w:szCs w:val="28"/>
        </w:rPr>
        <w:t>КИЛЬМЕЗСКОГО РАЙОНА КИРОВСКОЙ ОБЛАСТИ</w:t>
      </w:r>
    </w:p>
    <w:p w:rsidR="00D52122" w:rsidRPr="00C5297F" w:rsidRDefault="00D52122" w:rsidP="00D52122">
      <w:pPr>
        <w:pStyle w:val="ConsTitle"/>
        <w:widowControl/>
        <w:ind w:right="0"/>
        <w:jc w:val="center"/>
        <w:rPr>
          <w:rFonts w:ascii="Times New Roman" w:hAnsi="Times New Roman"/>
          <w:sz w:val="20"/>
        </w:rPr>
      </w:pPr>
      <w:r w:rsidRPr="00C5297F">
        <w:rPr>
          <w:rFonts w:ascii="Times New Roman" w:hAnsi="Times New Roman"/>
          <w:sz w:val="20"/>
        </w:rPr>
        <w:t>ЧЕТВЁРТОГО СОЗЫВА</w:t>
      </w:r>
    </w:p>
    <w:p w:rsidR="00D52122" w:rsidRDefault="00D52122" w:rsidP="00D52122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</w:p>
    <w:p w:rsidR="00C5297F" w:rsidRDefault="00C5297F" w:rsidP="00D52122">
      <w:pPr>
        <w:pStyle w:val="ConsTitle"/>
        <w:widowControl/>
        <w:ind w:right="0"/>
        <w:jc w:val="center"/>
        <w:rPr>
          <w:rFonts w:ascii="Times New Roman" w:hAnsi="Times New Roman"/>
          <w:sz w:val="32"/>
          <w:szCs w:val="32"/>
        </w:rPr>
      </w:pPr>
    </w:p>
    <w:p w:rsidR="00D52122" w:rsidRPr="00CF2BED" w:rsidRDefault="00D52122" w:rsidP="00D52122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32"/>
          <w:szCs w:val="32"/>
        </w:rPr>
      </w:pPr>
      <w:r w:rsidRPr="00CF2BED">
        <w:rPr>
          <w:rFonts w:ascii="Times New Roman" w:hAnsi="Times New Roman"/>
          <w:sz w:val="32"/>
          <w:szCs w:val="32"/>
        </w:rPr>
        <w:t>РЕШЕНИЕ</w:t>
      </w:r>
    </w:p>
    <w:p w:rsidR="00C5297F" w:rsidRDefault="00C5297F" w:rsidP="00D52122">
      <w:pPr>
        <w:pStyle w:val="ConsTitle"/>
        <w:widowControl/>
        <w:ind w:right="0"/>
        <w:rPr>
          <w:rFonts w:ascii="Times New Roman" w:hAnsi="Times New Roman"/>
          <w:b w:val="0"/>
          <w:sz w:val="28"/>
          <w:szCs w:val="28"/>
        </w:rPr>
      </w:pPr>
    </w:p>
    <w:p w:rsidR="00D52122" w:rsidRDefault="00D52122" w:rsidP="00D52122">
      <w:pPr>
        <w:pStyle w:val="ConsTitle"/>
        <w:widowControl/>
        <w:ind w:right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</w:t>
      </w:r>
      <w:r w:rsidR="00373895">
        <w:rPr>
          <w:rFonts w:ascii="Times New Roman" w:hAnsi="Times New Roman"/>
          <w:b w:val="0"/>
          <w:sz w:val="28"/>
          <w:szCs w:val="28"/>
        </w:rPr>
        <w:t>18</w:t>
      </w:r>
      <w:r>
        <w:rPr>
          <w:rFonts w:ascii="Times New Roman" w:hAnsi="Times New Roman"/>
          <w:b w:val="0"/>
          <w:sz w:val="28"/>
          <w:szCs w:val="28"/>
        </w:rPr>
        <w:t>.1</w:t>
      </w:r>
      <w:r w:rsidR="00F962A4">
        <w:rPr>
          <w:rFonts w:ascii="Times New Roman" w:hAnsi="Times New Roman"/>
          <w:b w:val="0"/>
          <w:sz w:val="28"/>
          <w:szCs w:val="28"/>
        </w:rPr>
        <w:t>2</w:t>
      </w:r>
      <w:r>
        <w:rPr>
          <w:rFonts w:ascii="Times New Roman" w:hAnsi="Times New Roman"/>
          <w:b w:val="0"/>
          <w:sz w:val="28"/>
          <w:szCs w:val="28"/>
        </w:rPr>
        <w:t xml:space="preserve">.2018                                                                                               № </w:t>
      </w:r>
      <w:r w:rsidR="00F962A4">
        <w:rPr>
          <w:rFonts w:ascii="Times New Roman" w:hAnsi="Times New Roman"/>
          <w:b w:val="0"/>
          <w:sz w:val="28"/>
          <w:szCs w:val="28"/>
        </w:rPr>
        <w:t>7</w:t>
      </w:r>
      <w:r>
        <w:rPr>
          <w:rFonts w:ascii="Times New Roman" w:hAnsi="Times New Roman"/>
          <w:b w:val="0"/>
          <w:sz w:val="28"/>
          <w:szCs w:val="28"/>
        </w:rPr>
        <w:t>/</w:t>
      </w:r>
      <w:r w:rsidR="00E55393">
        <w:rPr>
          <w:rFonts w:ascii="Times New Roman" w:hAnsi="Times New Roman"/>
          <w:b w:val="0"/>
          <w:sz w:val="28"/>
          <w:szCs w:val="28"/>
        </w:rPr>
        <w:t>3</w:t>
      </w:r>
    </w:p>
    <w:p w:rsidR="00D52122" w:rsidRDefault="00D52122" w:rsidP="00D52122">
      <w:pPr>
        <w:jc w:val="center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п. Чернушка</w:t>
      </w:r>
    </w:p>
    <w:p w:rsidR="00D52122" w:rsidRDefault="00D52122" w:rsidP="00D52122"/>
    <w:p w:rsidR="00D52122" w:rsidRDefault="00D52122" w:rsidP="00D52122"/>
    <w:p w:rsidR="00D52122" w:rsidRDefault="00D52122" w:rsidP="00D52122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 xml:space="preserve">О внесении изменений и дополнений в Правила землепользования и                     </w:t>
      </w:r>
      <w:proofErr w:type="gramStart"/>
      <w:r>
        <w:rPr>
          <w:b/>
          <w:sz w:val="28"/>
          <w:szCs w:val="28"/>
        </w:rPr>
        <w:t>застройки  муниципального</w:t>
      </w:r>
      <w:proofErr w:type="gramEnd"/>
      <w:r>
        <w:rPr>
          <w:b/>
          <w:sz w:val="28"/>
          <w:szCs w:val="28"/>
        </w:rPr>
        <w:t xml:space="preserve">  образования </w:t>
      </w:r>
      <w:proofErr w:type="spellStart"/>
      <w:r>
        <w:rPr>
          <w:b/>
          <w:sz w:val="28"/>
          <w:szCs w:val="28"/>
        </w:rPr>
        <w:t>Чернушское</w:t>
      </w:r>
      <w:proofErr w:type="spellEnd"/>
      <w:r>
        <w:rPr>
          <w:b/>
          <w:sz w:val="28"/>
          <w:szCs w:val="28"/>
        </w:rPr>
        <w:t xml:space="preserve"> сельское поселение </w:t>
      </w:r>
      <w:proofErr w:type="spellStart"/>
      <w:r>
        <w:rPr>
          <w:b/>
          <w:sz w:val="28"/>
          <w:szCs w:val="28"/>
        </w:rPr>
        <w:t>Кильмезского</w:t>
      </w:r>
      <w:proofErr w:type="spellEnd"/>
      <w:r>
        <w:rPr>
          <w:b/>
          <w:sz w:val="28"/>
          <w:szCs w:val="28"/>
        </w:rPr>
        <w:t xml:space="preserve"> района Кировской области</w:t>
      </w:r>
    </w:p>
    <w:bookmarkEnd w:id="0"/>
    <w:p w:rsidR="00D52122" w:rsidRDefault="00D52122" w:rsidP="00D52122">
      <w:pPr>
        <w:widowControl w:val="0"/>
        <w:ind w:firstLine="708"/>
        <w:outlineLvl w:val="0"/>
        <w:rPr>
          <w:color w:val="000000"/>
          <w:sz w:val="28"/>
          <w:szCs w:val="28"/>
        </w:rPr>
      </w:pPr>
    </w:p>
    <w:p w:rsidR="00D52122" w:rsidRDefault="00D52122" w:rsidP="00D52122">
      <w:pPr>
        <w:widowControl w:val="0"/>
        <w:ind w:firstLine="708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постановления Правительства Кировской области от 30.07.2018 № 378, которым внесены изменения в региональные нормативы градостроительного проектирования Кировской области, в соответствии со статьями 32, 33 Градостроительного кодекса РФ, статьей 16 Федерального закона от 06.10.2003 № 131- ФЗ « Об общих принципах организации местного самоуправления в Российской Федерации»,  статьей 22 Устава муниципального образования </w:t>
      </w:r>
      <w:proofErr w:type="spellStart"/>
      <w:r>
        <w:rPr>
          <w:color w:val="000000"/>
          <w:sz w:val="28"/>
          <w:szCs w:val="28"/>
        </w:rPr>
        <w:t>Чернушское</w:t>
      </w:r>
      <w:proofErr w:type="spellEnd"/>
      <w:r>
        <w:rPr>
          <w:color w:val="000000"/>
          <w:sz w:val="28"/>
          <w:szCs w:val="28"/>
        </w:rPr>
        <w:t xml:space="preserve"> сельское поселение, рассмотрев протокол публичных слушаний по проекту о внесении изменений и дополнений в правила землепользования и застройки </w:t>
      </w:r>
      <w:proofErr w:type="spellStart"/>
      <w:r>
        <w:rPr>
          <w:color w:val="000000"/>
          <w:sz w:val="28"/>
          <w:szCs w:val="28"/>
        </w:rPr>
        <w:t>Чернушского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от </w:t>
      </w:r>
      <w:r w:rsidR="00373895">
        <w:rPr>
          <w:color w:val="000000"/>
          <w:sz w:val="28"/>
          <w:szCs w:val="28"/>
        </w:rPr>
        <w:t>12</w:t>
      </w:r>
      <w:r w:rsidRPr="00373895">
        <w:rPr>
          <w:color w:val="000000"/>
          <w:sz w:val="28"/>
          <w:szCs w:val="28"/>
        </w:rPr>
        <w:t>.</w:t>
      </w:r>
      <w:r w:rsidR="00373895">
        <w:rPr>
          <w:color w:val="000000"/>
          <w:sz w:val="28"/>
          <w:szCs w:val="28"/>
        </w:rPr>
        <w:t>12</w:t>
      </w:r>
      <w:r w:rsidRPr="00373895">
        <w:rPr>
          <w:color w:val="000000"/>
          <w:sz w:val="28"/>
          <w:szCs w:val="28"/>
        </w:rPr>
        <w:t>.2018</w:t>
      </w:r>
      <w:r>
        <w:rPr>
          <w:color w:val="000000"/>
          <w:sz w:val="28"/>
          <w:szCs w:val="28"/>
        </w:rPr>
        <w:t xml:space="preserve">, заключения о результатах публичных слушаний по проекту   о внесении изменений в правила землепользования и застройки </w:t>
      </w:r>
      <w:proofErr w:type="spellStart"/>
      <w:r>
        <w:rPr>
          <w:color w:val="000000"/>
          <w:sz w:val="28"/>
          <w:szCs w:val="28"/>
        </w:rPr>
        <w:t>Чернушского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от </w:t>
      </w:r>
      <w:r w:rsidR="00373895">
        <w:rPr>
          <w:color w:val="000000"/>
          <w:sz w:val="28"/>
          <w:szCs w:val="28"/>
        </w:rPr>
        <w:t>12.12.2018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Чернушская</w:t>
      </w:r>
      <w:proofErr w:type="spellEnd"/>
      <w:r>
        <w:rPr>
          <w:color w:val="000000"/>
          <w:sz w:val="28"/>
          <w:szCs w:val="28"/>
        </w:rPr>
        <w:t xml:space="preserve"> сельская Дума РЕШИЛА:</w:t>
      </w:r>
    </w:p>
    <w:p w:rsidR="00D52122" w:rsidRDefault="00D52122" w:rsidP="00D52122">
      <w:pPr>
        <w:widowControl w:val="0"/>
        <w:ind w:firstLine="708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Внести в правила землепользования и застройки </w:t>
      </w:r>
      <w:proofErr w:type="spellStart"/>
      <w:r>
        <w:rPr>
          <w:color w:val="000000"/>
          <w:sz w:val="28"/>
          <w:szCs w:val="28"/>
        </w:rPr>
        <w:t>Чернушского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поселения, утвержденные решением </w:t>
      </w:r>
      <w:proofErr w:type="spellStart"/>
      <w:r>
        <w:rPr>
          <w:color w:val="000000"/>
          <w:sz w:val="28"/>
          <w:szCs w:val="28"/>
        </w:rPr>
        <w:t>Чернушской</w:t>
      </w:r>
      <w:proofErr w:type="spellEnd"/>
      <w:r>
        <w:rPr>
          <w:color w:val="000000"/>
          <w:sz w:val="28"/>
          <w:szCs w:val="28"/>
        </w:rPr>
        <w:t xml:space="preserve"> сельской </w:t>
      </w:r>
      <w:proofErr w:type="gramStart"/>
      <w:r>
        <w:rPr>
          <w:color w:val="000000"/>
          <w:sz w:val="28"/>
          <w:szCs w:val="28"/>
        </w:rPr>
        <w:t xml:space="preserve">Думы  </w:t>
      </w:r>
      <w:r>
        <w:rPr>
          <w:sz w:val="28"/>
          <w:szCs w:val="28"/>
        </w:rPr>
        <w:t>17.12.2015</w:t>
      </w:r>
      <w:proofErr w:type="gramEnd"/>
      <w:r>
        <w:rPr>
          <w:sz w:val="28"/>
          <w:szCs w:val="28"/>
        </w:rPr>
        <w:t xml:space="preserve"> № 6/10  (с изменениями от 1</w:t>
      </w:r>
      <w:r w:rsidR="00373895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373895">
        <w:rPr>
          <w:sz w:val="28"/>
          <w:szCs w:val="28"/>
        </w:rPr>
        <w:t>12</w:t>
      </w:r>
      <w:r>
        <w:rPr>
          <w:sz w:val="28"/>
          <w:szCs w:val="28"/>
        </w:rPr>
        <w:t>.201</w:t>
      </w:r>
      <w:r w:rsidR="00373895">
        <w:rPr>
          <w:sz w:val="28"/>
          <w:szCs w:val="28"/>
        </w:rPr>
        <w:t>6</w:t>
      </w:r>
      <w:r>
        <w:rPr>
          <w:sz w:val="28"/>
          <w:szCs w:val="28"/>
        </w:rPr>
        <w:t xml:space="preserve"> № </w:t>
      </w:r>
      <w:r w:rsidR="00373895">
        <w:rPr>
          <w:sz w:val="28"/>
          <w:szCs w:val="28"/>
        </w:rPr>
        <w:t>8</w:t>
      </w:r>
      <w:r>
        <w:rPr>
          <w:sz w:val="28"/>
          <w:szCs w:val="28"/>
        </w:rPr>
        <w:t>/</w:t>
      </w:r>
      <w:r w:rsidR="00373895">
        <w:rPr>
          <w:sz w:val="28"/>
          <w:szCs w:val="28"/>
        </w:rPr>
        <w:t>6</w:t>
      </w:r>
      <w:r>
        <w:rPr>
          <w:sz w:val="28"/>
          <w:szCs w:val="28"/>
        </w:rPr>
        <w:t xml:space="preserve">, от 24.07.2018 № 4/1) </w:t>
      </w:r>
      <w:r>
        <w:rPr>
          <w:color w:val="000000"/>
          <w:sz w:val="28"/>
          <w:szCs w:val="28"/>
        </w:rPr>
        <w:t>следующие изменения:</w:t>
      </w:r>
    </w:p>
    <w:p w:rsidR="00A01E9D" w:rsidRPr="00A01E9D" w:rsidRDefault="00D52122" w:rsidP="00A01E9D">
      <w:pPr>
        <w:widowControl w:val="0"/>
        <w:spacing w:before="100" w:beforeAutospacing="1" w:after="100" w:afterAutospacing="1"/>
        <w:ind w:left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1.1. </w:t>
      </w:r>
      <w:r w:rsidRPr="00A01E9D">
        <w:rPr>
          <w:b/>
          <w:color w:val="000000"/>
          <w:sz w:val="28"/>
          <w:szCs w:val="28"/>
        </w:rPr>
        <w:t>Глава 9 раздел 1</w:t>
      </w:r>
      <w:r w:rsidR="003A6247">
        <w:rPr>
          <w:color w:val="000000"/>
          <w:sz w:val="28"/>
          <w:szCs w:val="28"/>
        </w:rPr>
        <w:t xml:space="preserve"> </w:t>
      </w:r>
      <w:r w:rsidR="00A01E9D" w:rsidRPr="00A01E9D">
        <w:rPr>
          <w:b/>
          <w:sz w:val="28"/>
          <w:szCs w:val="28"/>
        </w:rPr>
        <w:t>Жилые зоны Ж-1. Зона застройки индивидуальными жилыми домами и блокированной жилой застройки. Основные виды разрешенного использования: Предельные размеры земельных участков, в том числе их площадь:</w:t>
      </w:r>
      <w:r w:rsidR="00A01E9D" w:rsidRPr="0047207F">
        <w:rPr>
          <w:b/>
        </w:rPr>
        <w:t xml:space="preserve"> </w:t>
      </w:r>
      <w:r w:rsidR="00A01E9D" w:rsidRPr="00A01E9D">
        <w:rPr>
          <w:sz w:val="28"/>
          <w:szCs w:val="28"/>
        </w:rPr>
        <w:t>Минимальная площадь земельного участка изложить в новой редакции следующего содержания:</w:t>
      </w:r>
    </w:p>
    <w:p w:rsidR="00A01E9D" w:rsidRDefault="00A01E9D" w:rsidP="00A01E9D">
      <w:pPr>
        <w:widowControl w:val="0"/>
        <w:spacing w:before="100" w:beforeAutospacing="1" w:after="100" w:afterAutospacing="1"/>
        <w:ind w:left="720"/>
        <w:jc w:val="both"/>
        <w:rPr>
          <w:sz w:val="28"/>
          <w:szCs w:val="28"/>
        </w:rPr>
      </w:pPr>
      <w:r w:rsidRPr="00A01E9D">
        <w:rPr>
          <w:sz w:val="28"/>
          <w:szCs w:val="28"/>
        </w:rPr>
        <w:t>«Минимальная площадь земельного участка</w:t>
      </w:r>
      <w:r w:rsidRPr="00A01E9D">
        <w:rPr>
          <w:b/>
          <w:sz w:val="28"/>
          <w:szCs w:val="28"/>
        </w:rPr>
        <w:t xml:space="preserve"> - </w:t>
      </w:r>
      <w:r w:rsidRPr="00A01E9D">
        <w:rPr>
          <w:sz w:val="28"/>
          <w:szCs w:val="28"/>
        </w:rPr>
        <w:t xml:space="preserve">600 </w:t>
      </w:r>
      <w:proofErr w:type="spellStart"/>
      <w:proofErr w:type="gramStart"/>
      <w:r w:rsidRPr="00A01E9D">
        <w:rPr>
          <w:sz w:val="28"/>
          <w:szCs w:val="28"/>
        </w:rPr>
        <w:t>кв.м</w:t>
      </w:r>
      <w:proofErr w:type="spellEnd"/>
      <w:proofErr w:type="gramEnd"/>
      <w:r w:rsidRPr="00A01E9D">
        <w:rPr>
          <w:sz w:val="28"/>
          <w:szCs w:val="28"/>
        </w:rPr>
        <w:t xml:space="preserve"> ( включая площадь застройки)»</w:t>
      </w:r>
      <w:r w:rsidR="0044429B">
        <w:rPr>
          <w:sz w:val="28"/>
          <w:szCs w:val="28"/>
        </w:rPr>
        <w:t>.</w:t>
      </w:r>
    </w:p>
    <w:p w:rsidR="000F6796" w:rsidRDefault="000F6796" w:rsidP="00A01E9D">
      <w:pPr>
        <w:widowControl w:val="0"/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:rsidR="000F6796" w:rsidRDefault="000F6796" w:rsidP="00A01E9D">
      <w:pPr>
        <w:widowControl w:val="0"/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:rsidR="0044429B" w:rsidRDefault="0044429B" w:rsidP="0044429B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1.2.   </w:t>
      </w:r>
      <w:r>
        <w:rPr>
          <w:color w:val="000000"/>
          <w:sz w:val="28"/>
          <w:szCs w:val="28"/>
        </w:rPr>
        <w:t xml:space="preserve"> </w:t>
      </w:r>
      <w:r w:rsidRPr="0044429B">
        <w:rPr>
          <w:b/>
          <w:color w:val="000000"/>
          <w:sz w:val="28"/>
          <w:szCs w:val="28"/>
        </w:rPr>
        <w:t xml:space="preserve">часть 2 «Карта градостроительного зонирования территории </w:t>
      </w:r>
      <w:proofErr w:type="spellStart"/>
      <w:r w:rsidRPr="0044429B">
        <w:rPr>
          <w:b/>
          <w:color w:val="000000"/>
          <w:sz w:val="28"/>
          <w:szCs w:val="28"/>
        </w:rPr>
        <w:t>Чернушского</w:t>
      </w:r>
      <w:proofErr w:type="spellEnd"/>
      <w:r w:rsidRPr="0044429B">
        <w:rPr>
          <w:b/>
          <w:color w:val="000000"/>
          <w:sz w:val="28"/>
          <w:szCs w:val="28"/>
        </w:rPr>
        <w:t xml:space="preserve"> сельского поселения </w:t>
      </w:r>
      <w:proofErr w:type="spellStart"/>
      <w:r w:rsidRPr="0044429B">
        <w:rPr>
          <w:b/>
          <w:color w:val="000000"/>
          <w:sz w:val="28"/>
          <w:szCs w:val="28"/>
        </w:rPr>
        <w:t>Кильмезского</w:t>
      </w:r>
      <w:proofErr w:type="spellEnd"/>
      <w:r w:rsidRPr="0044429B">
        <w:rPr>
          <w:b/>
          <w:color w:val="000000"/>
          <w:sz w:val="28"/>
          <w:szCs w:val="28"/>
        </w:rPr>
        <w:t xml:space="preserve"> района Кировской </w:t>
      </w:r>
      <w:proofErr w:type="gramStart"/>
      <w:r w:rsidRPr="0044429B">
        <w:rPr>
          <w:b/>
          <w:color w:val="000000"/>
          <w:sz w:val="28"/>
          <w:szCs w:val="28"/>
        </w:rPr>
        <w:t>области  (</w:t>
      </w:r>
      <w:proofErr w:type="gramEnd"/>
      <w:r w:rsidRPr="0044429B">
        <w:rPr>
          <w:b/>
          <w:color w:val="000000"/>
          <w:sz w:val="28"/>
          <w:szCs w:val="28"/>
        </w:rPr>
        <w:t>зоны с особыми условиями использования)</w:t>
      </w:r>
      <w:r>
        <w:rPr>
          <w:color w:val="000000"/>
          <w:sz w:val="28"/>
          <w:szCs w:val="28"/>
        </w:rPr>
        <w:t xml:space="preserve"> дополнить: «Карта с особыми условиями использования территории </w:t>
      </w:r>
      <w:proofErr w:type="spellStart"/>
      <w:r>
        <w:rPr>
          <w:color w:val="000000"/>
          <w:sz w:val="28"/>
          <w:szCs w:val="28"/>
        </w:rPr>
        <w:t>Чернушского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</w:t>
      </w:r>
      <w:proofErr w:type="spellStart"/>
      <w:r>
        <w:rPr>
          <w:color w:val="000000"/>
          <w:sz w:val="28"/>
          <w:szCs w:val="28"/>
        </w:rPr>
        <w:t>Кильмезского</w:t>
      </w:r>
      <w:proofErr w:type="spellEnd"/>
      <w:r>
        <w:rPr>
          <w:color w:val="000000"/>
          <w:sz w:val="28"/>
          <w:szCs w:val="28"/>
        </w:rPr>
        <w:t xml:space="preserve"> района Кировской области»</w:t>
      </w:r>
      <w:r w:rsidR="00E10A0F">
        <w:rPr>
          <w:color w:val="000000"/>
          <w:sz w:val="28"/>
          <w:szCs w:val="28"/>
        </w:rPr>
        <w:t xml:space="preserve"> приложение № 1</w:t>
      </w:r>
      <w:r>
        <w:rPr>
          <w:color w:val="000000"/>
          <w:sz w:val="28"/>
          <w:szCs w:val="28"/>
        </w:rPr>
        <w:t>.</w:t>
      </w:r>
    </w:p>
    <w:p w:rsidR="0044429B" w:rsidRDefault="0044429B" w:rsidP="0044429B">
      <w:pPr>
        <w:shd w:val="clear" w:color="auto" w:fill="FFFFFF"/>
        <w:tabs>
          <w:tab w:val="left" w:pos="9781"/>
        </w:tabs>
        <w:ind w:right="-82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9B42DC">
        <w:rPr>
          <w:color w:val="000000"/>
          <w:sz w:val="28"/>
          <w:szCs w:val="28"/>
        </w:rPr>
        <w:t>Пункт 1 Решения Думы от 24.07.2018 № 4/1 слова «(с изменениями от 18.03.2015 № 1/10) и</w:t>
      </w:r>
      <w:r>
        <w:rPr>
          <w:color w:val="000000"/>
          <w:sz w:val="28"/>
          <w:szCs w:val="28"/>
        </w:rPr>
        <w:t>сключить из текста</w:t>
      </w:r>
      <w:r w:rsidR="009B42D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D52122" w:rsidRDefault="00D52122" w:rsidP="00A01E9D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4429B">
        <w:rPr>
          <w:sz w:val="28"/>
          <w:szCs w:val="28"/>
        </w:rPr>
        <w:t>3</w:t>
      </w:r>
      <w:r>
        <w:rPr>
          <w:sz w:val="28"/>
          <w:szCs w:val="28"/>
        </w:rPr>
        <w:t xml:space="preserve">.  В соответствии пунктом 3 статьи 7 Устава муниципального образования </w:t>
      </w:r>
      <w:proofErr w:type="spellStart"/>
      <w:r>
        <w:rPr>
          <w:sz w:val="28"/>
          <w:szCs w:val="28"/>
        </w:rPr>
        <w:t>Чернушское</w:t>
      </w:r>
      <w:proofErr w:type="spellEnd"/>
      <w:r>
        <w:rPr>
          <w:sz w:val="28"/>
          <w:szCs w:val="28"/>
        </w:rPr>
        <w:t xml:space="preserve"> сельское поселение обнародовать настоящее решение путем первого вывешивания его полного текста для всеобщего ознакомления на информационных стендах, досках в общественных местах по адресам, определяемым решением сельской Думы в течение пяти дней со дня подписания настоящего решения, а также в сети Интернет на сайте муниципального образования </w:t>
      </w:r>
      <w:proofErr w:type="spellStart"/>
      <w:r>
        <w:rPr>
          <w:sz w:val="28"/>
          <w:szCs w:val="28"/>
        </w:rPr>
        <w:t>Чернушское</w:t>
      </w:r>
      <w:proofErr w:type="spellEnd"/>
      <w:r>
        <w:rPr>
          <w:sz w:val="28"/>
          <w:szCs w:val="28"/>
        </w:rPr>
        <w:t xml:space="preserve"> сельское поселение.</w:t>
      </w:r>
    </w:p>
    <w:p w:rsidR="00D52122" w:rsidRDefault="00D52122" w:rsidP="003A6247">
      <w:pPr>
        <w:widowControl w:val="0"/>
        <w:autoSpaceDE w:val="0"/>
        <w:autoSpaceDN w:val="0"/>
        <w:adjustRightInd w:val="0"/>
        <w:ind w:left="142"/>
        <w:jc w:val="both"/>
        <w:outlineLvl w:val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4429B"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>.  Настоящее решение вступает в силу после его официального опубликования.</w:t>
      </w:r>
    </w:p>
    <w:p w:rsidR="00D52122" w:rsidRDefault="00D52122" w:rsidP="00D52122">
      <w:pPr>
        <w:widowControl w:val="0"/>
        <w:outlineLvl w:val="0"/>
        <w:rPr>
          <w:color w:val="000000"/>
          <w:sz w:val="28"/>
          <w:szCs w:val="28"/>
        </w:rPr>
      </w:pPr>
    </w:p>
    <w:p w:rsidR="00D52122" w:rsidRDefault="00D52122" w:rsidP="00D52122">
      <w:pPr>
        <w:widowControl w:val="0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Председатель </w:t>
      </w:r>
      <w:proofErr w:type="spellStart"/>
      <w:r>
        <w:rPr>
          <w:color w:val="000000"/>
          <w:sz w:val="28"/>
          <w:szCs w:val="28"/>
        </w:rPr>
        <w:t>Чернушской</w:t>
      </w:r>
      <w:proofErr w:type="spellEnd"/>
      <w:r>
        <w:rPr>
          <w:color w:val="000000"/>
          <w:sz w:val="28"/>
          <w:szCs w:val="28"/>
        </w:rPr>
        <w:t xml:space="preserve"> сельской Думы                               </w:t>
      </w:r>
    </w:p>
    <w:p w:rsidR="00D52122" w:rsidRDefault="00D52122" w:rsidP="00D52122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Глава  поселения</w:t>
      </w:r>
      <w:proofErr w:type="gramEnd"/>
      <w:r>
        <w:rPr>
          <w:sz w:val="28"/>
          <w:szCs w:val="28"/>
        </w:rPr>
        <w:tab/>
        <w:t xml:space="preserve">                                                                          </w:t>
      </w:r>
      <w:proofErr w:type="spellStart"/>
      <w:r>
        <w:rPr>
          <w:sz w:val="28"/>
          <w:szCs w:val="28"/>
        </w:rPr>
        <w:t>Г.Ф.Грозных</w:t>
      </w:r>
      <w:proofErr w:type="spellEnd"/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43149" w:rsidRDefault="00343149" w:rsidP="00D52122">
      <w:pPr>
        <w:jc w:val="both"/>
        <w:rPr>
          <w:sz w:val="28"/>
          <w:szCs w:val="28"/>
        </w:rPr>
      </w:pPr>
    </w:p>
    <w:p w:rsidR="00373895" w:rsidRDefault="00343149" w:rsidP="00343149">
      <w:pPr>
        <w:widowControl w:val="0"/>
        <w:jc w:val="right"/>
        <w:outlineLvl w:val="0"/>
        <w:rPr>
          <w:b/>
          <w:color w:val="000000"/>
        </w:rPr>
      </w:pPr>
      <w:r>
        <w:rPr>
          <w:b/>
          <w:color w:val="000000"/>
        </w:rPr>
        <w:t>Приложение№1</w:t>
      </w:r>
    </w:p>
    <w:p w:rsidR="00373895" w:rsidRDefault="00373895" w:rsidP="00724E45">
      <w:pPr>
        <w:widowControl w:val="0"/>
        <w:jc w:val="center"/>
        <w:outlineLvl w:val="0"/>
        <w:rPr>
          <w:b/>
          <w:color w:val="000000"/>
        </w:rPr>
      </w:pPr>
    </w:p>
    <w:p w:rsidR="00D52122" w:rsidRDefault="00343149" w:rsidP="00D52122">
      <w:pPr>
        <w:tabs>
          <w:tab w:val="left" w:pos="2780"/>
        </w:tabs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25A4C879" wp14:editId="3CE7875C">
            <wp:extent cx="5940425" cy="84562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6F1333"/>
    <w:multiLevelType w:val="hybridMultilevel"/>
    <w:tmpl w:val="C0225F94"/>
    <w:lvl w:ilvl="0" w:tplc="3D78A1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F62"/>
    <w:rsid w:val="00014CE2"/>
    <w:rsid w:val="000F6796"/>
    <w:rsid w:val="00214B3E"/>
    <w:rsid w:val="00343149"/>
    <w:rsid w:val="00373895"/>
    <w:rsid w:val="003A6247"/>
    <w:rsid w:val="0044429B"/>
    <w:rsid w:val="00724E45"/>
    <w:rsid w:val="009B42DC"/>
    <w:rsid w:val="00A01E9D"/>
    <w:rsid w:val="00A40F62"/>
    <w:rsid w:val="00C5297F"/>
    <w:rsid w:val="00CF2BED"/>
    <w:rsid w:val="00D52122"/>
    <w:rsid w:val="00DD0F66"/>
    <w:rsid w:val="00E10A0F"/>
    <w:rsid w:val="00E55393"/>
    <w:rsid w:val="00F9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041B7"/>
  <w15:chartTrackingRefBased/>
  <w15:docId w15:val="{FD166DD1-97D3-42DD-B60A-B20D4E7C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semiHidden/>
    <w:rsid w:val="00DD0F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Title">
    <w:name w:val="ConsTitle"/>
    <w:rsid w:val="00D5212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10A0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0A0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1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ГалинаФедоровна</dc:creator>
  <cp:keywords/>
  <dc:description/>
  <cp:lastModifiedBy>СПЕЦИАЛИСТ</cp:lastModifiedBy>
  <cp:revision>27</cp:revision>
  <cp:lastPrinted>2018-12-19T06:00:00Z</cp:lastPrinted>
  <dcterms:created xsi:type="dcterms:W3CDTF">2018-10-30T07:26:00Z</dcterms:created>
  <dcterms:modified xsi:type="dcterms:W3CDTF">2018-12-21T10:06:00Z</dcterms:modified>
</cp:coreProperties>
</file>