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0E" w:rsidRDefault="00B5460E" w:rsidP="00DC1C38">
      <w:pPr>
        <w:widowControl w:val="0"/>
        <w:autoSpaceDE w:val="0"/>
        <w:autoSpaceDN w:val="0"/>
        <w:adjustRightInd w:val="0"/>
        <w:rPr>
          <w:b/>
          <w:bCs/>
          <w:sz w:val="44"/>
          <w:szCs w:val="44"/>
        </w:rPr>
      </w:pPr>
    </w:p>
    <w:p w:rsidR="00B5460E" w:rsidRDefault="00B5460E" w:rsidP="00B5460E">
      <w:pPr>
        <w:tabs>
          <w:tab w:val="left" w:pos="2780"/>
        </w:tabs>
        <w:jc w:val="right"/>
        <w:rPr>
          <w:sz w:val="28"/>
          <w:szCs w:val="28"/>
        </w:rPr>
      </w:pPr>
      <w:r>
        <w:rPr>
          <w:sz w:val="28"/>
          <w:szCs w:val="28"/>
        </w:rPr>
        <w:t>Приложение 1</w:t>
      </w:r>
    </w:p>
    <w:p w:rsidR="00B5460E" w:rsidRDefault="00B5460E" w:rsidP="00B5460E">
      <w:pPr>
        <w:tabs>
          <w:tab w:val="left" w:pos="2780"/>
        </w:tabs>
        <w:jc w:val="right"/>
        <w:rPr>
          <w:sz w:val="28"/>
          <w:szCs w:val="28"/>
        </w:rPr>
      </w:pPr>
      <w:r>
        <w:rPr>
          <w:sz w:val="28"/>
          <w:szCs w:val="28"/>
        </w:rPr>
        <w:t xml:space="preserve">к решению </w:t>
      </w:r>
      <w:proofErr w:type="spellStart"/>
      <w:r>
        <w:rPr>
          <w:sz w:val="28"/>
          <w:szCs w:val="28"/>
        </w:rPr>
        <w:t>Чернушской</w:t>
      </w:r>
      <w:proofErr w:type="spellEnd"/>
      <w:r>
        <w:rPr>
          <w:sz w:val="28"/>
          <w:szCs w:val="28"/>
        </w:rPr>
        <w:t xml:space="preserve"> </w:t>
      </w:r>
    </w:p>
    <w:p w:rsidR="00101FB1" w:rsidRDefault="00B5460E" w:rsidP="00B5460E">
      <w:pPr>
        <w:tabs>
          <w:tab w:val="left" w:pos="2780"/>
        </w:tabs>
        <w:jc w:val="right"/>
        <w:rPr>
          <w:sz w:val="28"/>
          <w:szCs w:val="28"/>
        </w:rPr>
      </w:pPr>
      <w:r>
        <w:rPr>
          <w:sz w:val="28"/>
          <w:szCs w:val="28"/>
        </w:rPr>
        <w:t>сельской Думы</w:t>
      </w:r>
      <w:r w:rsidR="00101FB1">
        <w:rPr>
          <w:sz w:val="28"/>
          <w:szCs w:val="28"/>
        </w:rPr>
        <w:t xml:space="preserve"> от 17.12.2015г №6/10 </w:t>
      </w:r>
    </w:p>
    <w:p w:rsidR="00101FB1" w:rsidRDefault="00101FB1" w:rsidP="00101FB1">
      <w:pPr>
        <w:tabs>
          <w:tab w:val="left" w:pos="2780"/>
        </w:tabs>
        <w:jc w:val="right"/>
        <w:rPr>
          <w:sz w:val="28"/>
          <w:szCs w:val="28"/>
        </w:rPr>
      </w:pPr>
      <w:r>
        <w:rPr>
          <w:sz w:val="28"/>
          <w:szCs w:val="28"/>
        </w:rPr>
        <w:t xml:space="preserve">(с изменениями от   </w:t>
      </w:r>
      <w:r w:rsidR="00B5460E">
        <w:rPr>
          <w:sz w:val="28"/>
          <w:szCs w:val="28"/>
        </w:rPr>
        <w:t xml:space="preserve"> 19.12.2016г. №8/6</w:t>
      </w:r>
      <w:r>
        <w:rPr>
          <w:sz w:val="28"/>
          <w:szCs w:val="28"/>
        </w:rPr>
        <w:t>,</w:t>
      </w:r>
    </w:p>
    <w:p w:rsidR="00B5460E" w:rsidRDefault="00101FB1" w:rsidP="00101FB1">
      <w:pPr>
        <w:tabs>
          <w:tab w:val="left" w:pos="2780"/>
        </w:tabs>
        <w:jc w:val="right"/>
        <w:rPr>
          <w:sz w:val="28"/>
          <w:szCs w:val="28"/>
        </w:rPr>
      </w:pPr>
      <w:r>
        <w:rPr>
          <w:sz w:val="28"/>
          <w:szCs w:val="28"/>
        </w:rPr>
        <w:t xml:space="preserve"> с </w:t>
      </w:r>
      <w:proofErr w:type="spellStart"/>
      <w:r>
        <w:rPr>
          <w:sz w:val="28"/>
          <w:szCs w:val="28"/>
        </w:rPr>
        <w:t>измениями</w:t>
      </w:r>
      <w:proofErr w:type="spellEnd"/>
      <w:r>
        <w:rPr>
          <w:sz w:val="28"/>
          <w:szCs w:val="28"/>
        </w:rPr>
        <w:t xml:space="preserve"> от ______2018г. №___</w:t>
      </w:r>
      <w:bookmarkStart w:id="0" w:name="_GoBack"/>
      <w:bookmarkEnd w:id="0"/>
      <w:r w:rsidR="00B5460E">
        <w:rPr>
          <w:sz w:val="28"/>
          <w:szCs w:val="28"/>
        </w:rPr>
        <w:t xml:space="preserve"> </w:t>
      </w:r>
      <w:r>
        <w:rPr>
          <w:sz w:val="28"/>
          <w:szCs w:val="28"/>
        </w:rPr>
        <w:t>)</w:t>
      </w:r>
    </w:p>
    <w:p w:rsidR="00B5460E" w:rsidRDefault="00B5460E" w:rsidP="00B5460E">
      <w:pPr>
        <w:tabs>
          <w:tab w:val="left" w:pos="2780"/>
        </w:tabs>
        <w:jc w:val="center"/>
        <w:rPr>
          <w:sz w:val="28"/>
          <w:szCs w:val="28"/>
        </w:rPr>
      </w:pPr>
    </w:p>
    <w:p w:rsidR="004F1BEE" w:rsidRDefault="004F1BEE" w:rsidP="004F1BEE">
      <w:pPr>
        <w:widowControl w:val="0"/>
        <w:autoSpaceDE w:val="0"/>
        <w:autoSpaceDN w:val="0"/>
        <w:adjustRightInd w:val="0"/>
        <w:ind w:left="180"/>
        <w:jc w:val="center"/>
        <w:rPr>
          <w:b/>
          <w:bCs/>
          <w:sz w:val="44"/>
          <w:szCs w:val="44"/>
        </w:rPr>
      </w:pPr>
      <w:r>
        <w:rPr>
          <w:b/>
          <w:bCs/>
          <w:sz w:val="44"/>
          <w:szCs w:val="44"/>
        </w:rPr>
        <w:t>ПРАВИЛА</w:t>
      </w:r>
    </w:p>
    <w:p w:rsidR="004F1BEE" w:rsidRDefault="004F1BEE" w:rsidP="004F1BEE">
      <w:pPr>
        <w:ind w:left="180" w:right="458"/>
        <w:jc w:val="center"/>
        <w:rPr>
          <w:b/>
          <w:bCs/>
          <w:sz w:val="44"/>
          <w:szCs w:val="44"/>
        </w:rPr>
      </w:pPr>
      <w:r>
        <w:rPr>
          <w:b/>
          <w:bCs/>
          <w:sz w:val="44"/>
          <w:szCs w:val="44"/>
        </w:rPr>
        <w:t>ЗЕМЛЕПОЛЬЗОВАНИЯ И ЗАСТРОЙКИ</w:t>
      </w:r>
    </w:p>
    <w:p w:rsidR="004F1BEE" w:rsidRDefault="004F1BEE" w:rsidP="004F1BEE">
      <w:pPr>
        <w:ind w:left="180" w:right="458"/>
        <w:jc w:val="center"/>
        <w:rPr>
          <w:bCs/>
          <w:sz w:val="44"/>
          <w:szCs w:val="44"/>
        </w:rPr>
      </w:pPr>
      <w:r>
        <w:rPr>
          <w:bCs/>
          <w:sz w:val="44"/>
          <w:szCs w:val="44"/>
        </w:rPr>
        <w:t>территории</w:t>
      </w:r>
    </w:p>
    <w:p w:rsidR="004F1BEE" w:rsidRDefault="004F1BEE" w:rsidP="004F1BEE">
      <w:pPr>
        <w:ind w:left="180" w:right="458"/>
        <w:jc w:val="center"/>
        <w:rPr>
          <w:color w:val="000000"/>
          <w:sz w:val="44"/>
          <w:szCs w:val="44"/>
        </w:rPr>
      </w:pPr>
      <w:r>
        <w:rPr>
          <w:color w:val="000000"/>
          <w:sz w:val="44"/>
          <w:szCs w:val="44"/>
        </w:rPr>
        <w:t>муниципального образования</w:t>
      </w:r>
    </w:p>
    <w:p w:rsidR="004F1BEE" w:rsidRDefault="004F1BEE" w:rsidP="004F1BEE">
      <w:pPr>
        <w:ind w:left="180" w:right="458"/>
        <w:rPr>
          <w:color w:val="000000"/>
          <w:sz w:val="44"/>
          <w:szCs w:val="44"/>
        </w:rPr>
      </w:pPr>
      <w:r>
        <w:rPr>
          <w:color w:val="000000"/>
          <w:sz w:val="44"/>
          <w:szCs w:val="44"/>
        </w:rPr>
        <w:t xml:space="preserve">                Чернушского сельского поселения</w:t>
      </w:r>
    </w:p>
    <w:p w:rsidR="004F1BEE" w:rsidRDefault="004F1BEE" w:rsidP="004F1BEE">
      <w:pPr>
        <w:ind w:left="180" w:right="458"/>
        <w:rPr>
          <w:color w:val="000000"/>
          <w:sz w:val="44"/>
          <w:szCs w:val="44"/>
        </w:rPr>
      </w:pPr>
      <w:r>
        <w:rPr>
          <w:color w:val="000000"/>
          <w:sz w:val="44"/>
          <w:szCs w:val="44"/>
        </w:rPr>
        <w:t xml:space="preserve">          Кильмезского муниципального района</w:t>
      </w:r>
    </w:p>
    <w:p w:rsidR="004F1BEE" w:rsidRDefault="004F1BEE" w:rsidP="004F1BEE">
      <w:pPr>
        <w:ind w:left="180" w:right="458"/>
        <w:jc w:val="center"/>
        <w:rPr>
          <w:color w:val="000000"/>
          <w:sz w:val="44"/>
          <w:szCs w:val="44"/>
        </w:rPr>
      </w:pPr>
      <w:r>
        <w:rPr>
          <w:color w:val="000000"/>
          <w:sz w:val="44"/>
          <w:szCs w:val="44"/>
        </w:rPr>
        <w:t>Кировской области</w:t>
      </w:r>
    </w:p>
    <w:p w:rsidR="004F1BEE" w:rsidRDefault="004F1BEE" w:rsidP="004F1BEE">
      <w:pPr>
        <w:ind w:left="180" w:right="458"/>
        <w:jc w:val="center"/>
        <w:rPr>
          <w:color w:val="000000"/>
          <w:sz w:val="44"/>
          <w:szCs w:val="44"/>
        </w:rPr>
      </w:pPr>
    </w:p>
    <w:p w:rsidR="004F1BEE" w:rsidRDefault="004F1BEE" w:rsidP="004F1BEE">
      <w:pPr>
        <w:ind w:right="458"/>
        <w:jc w:val="both"/>
        <w:rPr>
          <w:color w:val="000000"/>
          <w:sz w:val="44"/>
          <w:szCs w:val="44"/>
        </w:rPr>
      </w:pPr>
      <w:bookmarkStart w:id="1" w:name="Par56"/>
      <w:bookmarkEnd w:id="1"/>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8"/>
          <w:szCs w:val="48"/>
        </w:rPr>
      </w:pPr>
    </w:p>
    <w:p w:rsidR="004F1BEE" w:rsidRPr="004F1BEE" w:rsidRDefault="004F1BEE" w:rsidP="004F1BEE">
      <w:pPr>
        <w:ind w:right="458"/>
        <w:jc w:val="both"/>
        <w:rPr>
          <w:color w:val="000000"/>
          <w:sz w:val="48"/>
          <w:szCs w:val="48"/>
        </w:rPr>
      </w:pPr>
      <w:r>
        <w:rPr>
          <w:color w:val="000000"/>
          <w:sz w:val="48"/>
          <w:szCs w:val="48"/>
        </w:rPr>
        <w:t xml:space="preserve">     </w:t>
      </w:r>
      <w:r w:rsidR="00101FB1">
        <w:rPr>
          <w:color w:val="000000"/>
          <w:sz w:val="48"/>
          <w:szCs w:val="48"/>
        </w:rPr>
        <w:t xml:space="preserve">                            2015</w:t>
      </w:r>
      <w:r>
        <w:rPr>
          <w:color w:val="000000"/>
          <w:sz w:val="48"/>
          <w:szCs w:val="48"/>
        </w:rPr>
        <w:t xml:space="preserve"> г.</w:t>
      </w:r>
    </w:p>
    <w:tbl>
      <w:tblPr>
        <w:tblW w:w="0" w:type="auto"/>
        <w:tblLook w:val="01E0" w:firstRow="1" w:lastRow="1" w:firstColumn="1" w:lastColumn="1" w:noHBand="0" w:noVBand="0"/>
      </w:tblPr>
      <w:tblGrid>
        <w:gridCol w:w="8309"/>
        <w:gridCol w:w="1046"/>
      </w:tblGrid>
      <w:tr w:rsidR="004F1BEE" w:rsidTr="004F1BEE">
        <w:tc>
          <w:tcPr>
            <w:tcW w:w="10421" w:type="dxa"/>
            <w:gridSpan w:val="2"/>
            <w:hideMark/>
          </w:tcPr>
          <w:p w:rsidR="004F1BEE" w:rsidRDefault="004F1BEE">
            <w:pPr>
              <w:pStyle w:val="1"/>
              <w:ind w:left="0" w:right="0"/>
              <w:jc w:val="both"/>
              <w:rPr>
                <w:color w:val="000000"/>
                <w:sz w:val="28"/>
                <w:szCs w:val="28"/>
              </w:rPr>
            </w:pPr>
            <w:r>
              <w:rPr>
                <w:bCs w:val="0"/>
                <w:sz w:val="28"/>
                <w:szCs w:val="28"/>
              </w:rPr>
              <w:lastRenderedPageBreak/>
              <w:t>Общие положения</w:t>
            </w:r>
          </w:p>
        </w:tc>
      </w:tr>
      <w:tr w:rsidR="004F1BEE" w:rsidTr="004F1BEE">
        <w:tc>
          <w:tcPr>
            <w:tcW w:w="9359" w:type="dxa"/>
            <w:hideMark/>
          </w:tcPr>
          <w:p w:rsidR="004F1BEE" w:rsidRDefault="004F1BEE">
            <w:pPr>
              <w:pStyle w:val="1"/>
              <w:ind w:left="0" w:right="0"/>
              <w:jc w:val="both"/>
              <w:rPr>
                <w:color w:val="000000"/>
              </w:rPr>
            </w:pPr>
            <w:r>
              <w:rPr>
                <w:color w:val="000000"/>
              </w:rPr>
              <w:t xml:space="preserve">1. </w:t>
            </w:r>
            <w: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4F1BEE" w:rsidRDefault="004F1BEE">
            <w:pPr>
              <w:pStyle w:val="1"/>
              <w:ind w:left="492" w:right="0"/>
              <w:jc w:val="both"/>
              <w:rPr>
                <w:color w:val="000000"/>
              </w:rPr>
            </w:pPr>
            <w:r>
              <w:rPr>
                <w:color w:val="000000"/>
              </w:rPr>
              <w:t>4</w:t>
            </w:r>
          </w:p>
        </w:tc>
      </w:tr>
      <w:tr w:rsidR="004F1BEE" w:rsidTr="004F1BEE">
        <w:tc>
          <w:tcPr>
            <w:tcW w:w="9359" w:type="dxa"/>
            <w:hideMark/>
          </w:tcPr>
          <w:p w:rsidR="004F1BEE" w:rsidRDefault="004F1BEE">
            <w:pPr>
              <w:pStyle w:val="1"/>
              <w:ind w:left="0" w:right="0"/>
              <w:jc w:val="both"/>
            </w:pPr>
            <w:r>
              <w:t>2. Основные понятия и термины, используемые в Правилах землепользования и застройки, их определения</w:t>
            </w:r>
          </w:p>
        </w:tc>
        <w:tc>
          <w:tcPr>
            <w:tcW w:w="1062" w:type="dxa"/>
            <w:hideMark/>
          </w:tcPr>
          <w:p w:rsidR="004F1BEE" w:rsidRDefault="004F1BEE">
            <w:pPr>
              <w:pStyle w:val="1"/>
              <w:ind w:left="492" w:right="0"/>
              <w:jc w:val="both"/>
            </w:pPr>
            <w:r>
              <w:t>5</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Часть 1. Порядок применения Правил землепользования и застройки внесения в них изменений</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 xml:space="preserve">Глава 1.  </w:t>
            </w:r>
            <w:r>
              <w:rPr>
                <w:sz w:val="28"/>
                <w:szCs w:val="28"/>
              </w:rPr>
              <w:t xml:space="preserve">Регулирование землепользования и застройки органами местного самоуправления </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rPr>
            </w:pPr>
            <w:r>
              <w:rPr>
                <w:bCs w:val="0"/>
                <w:iCs/>
              </w:rPr>
              <w:t>1.1.</w:t>
            </w:r>
            <w:r>
              <w:rPr>
                <w:bCs w:val="0"/>
                <w:color w:val="000000"/>
              </w:rPr>
              <w:t xml:space="preserve"> Открытость и доступность информации о землепользовании и застройке</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bCs w:val="0"/>
                <w:iCs/>
              </w:rPr>
            </w:pPr>
            <w:r>
              <w:rPr>
                <w:bCs w:val="0"/>
                <w:iCs/>
              </w:rPr>
              <w:t>1.2.</w:t>
            </w:r>
            <w:r>
              <w:rPr>
                <w:color w:val="000000"/>
              </w:rPr>
              <w:t xml:space="preserve"> Территориальные зоны и зоны с особыми условиями использования территорий</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iCs/>
              </w:rPr>
            </w:pPr>
            <w:r>
              <w:rPr>
                <w:bCs w:val="0"/>
                <w:color w:val="000000"/>
              </w:rPr>
              <w:t>1.3.</w:t>
            </w:r>
            <w:r>
              <w:rPr>
                <w:color w:val="000000"/>
              </w:rPr>
              <w:t xml:space="preserve"> Градостроительные регламенты и их применение</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color w:val="000000"/>
              </w:rPr>
            </w:pPr>
            <w:r>
              <w:rPr>
                <w:bCs w:val="0"/>
                <w:color w:val="000000"/>
              </w:rPr>
              <w:t>1.4.</w:t>
            </w:r>
            <w:r>
              <w:rPr>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4F1BEE" w:rsidRDefault="004F1BEE">
            <w:pPr>
              <w:pStyle w:val="1"/>
              <w:ind w:left="492" w:right="0"/>
              <w:jc w:val="both"/>
              <w:rPr>
                <w:color w:val="000000"/>
              </w:rPr>
            </w:pPr>
            <w:r>
              <w:rPr>
                <w:color w:val="000000"/>
              </w:rPr>
              <w:t>12</w:t>
            </w:r>
          </w:p>
        </w:tc>
      </w:tr>
      <w:tr w:rsidR="004F1BEE" w:rsidTr="004F1BEE">
        <w:tc>
          <w:tcPr>
            <w:tcW w:w="9359" w:type="dxa"/>
            <w:hideMark/>
          </w:tcPr>
          <w:p w:rsidR="004F1BEE" w:rsidRDefault="004F1BEE">
            <w:pPr>
              <w:pStyle w:val="6"/>
              <w:jc w:val="both"/>
              <w:rPr>
                <w:b/>
                <w:bCs/>
                <w:i w:val="0"/>
                <w:color w:val="000000"/>
              </w:rPr>
            </w:pPr>
            <w:r>
              <w:rPr>
                <w:b/>
                <w:bCs/>
                <w:i w:val="0"/>
                <w:color w:val="000000"/>
              </w:rPr>
              <w:t xml:space="preserve">1.5.  </w:t>
            </w:r>
            <w:r>
              <w:rPr>
                <w:b/>
                <w:i w:val="0"/>
                <w:color w:val="000000"/>
              </w:rPr>
              <w:t>Лица, осуществляющие землепользование и застройку</w:t>
            </w:r>
          </w:p>
        </w:tc>
        <w:tc>
          <w:tcPr>
            <w:tcW w:w="1062" w:type="dxa"/>
            <w:hideMark/>
          </w:tcPr>
          <w:p w:rsidR="004F1BEE" w:rsidRDefault="004F1BEE">
            <w:pPr>
              <w:pStyle w:val="6"/>
              <w:ind w:left="462"/>
              <w:jc w:val="both"/>
              <w:rPr>
                <w:b/>
                <w:bCs/>
                <w:i w:val="0"/>
                <w:color w:val="000000"/>
              </w:rPr>
            </w:pPr>
            <w:r>
              <w:rPr>
                <w:b/>
                <w:bCs/>
                <w:i w:val="0"/>
                <w:color w:val="000000"/>
              </w:rPr>
              <w:t>14</w:t>
            </w:r>
          </w:p>
        </w:tc>
      </w:tr>
      <w:tr w:rsidR="004F1BEE" w:rsidTr="004F1BEE">
        <w:tc>
          <w:tcPr>
            <w:tcW w:w="9359" w:type="dxa"/>
            <w:hideMark/>
          </w:tcPr>
          <w:p w:rsidR="004F1BEE" w:rsidRDefault="004F1BEE">
            <w:pPr>
              <w:pStyle w:val="6"/>
              <w:jc w:val="both"/>
              <w:rPr>
                <w:b/>
                <w:bCs/>
                <w:i w:val="0"/>
                <w:color w:val="000000"/>
              </w:rPr>
            </w:pPr>
            <w:r>
              <w:rPr>
                <w:b/>
                <w:bCs/>
                <w:i w:val="0"/>
                <w:iCs w:val="0"/>
              </w:rPr>
              <w:t>1.6.</w:t>
            </w:r>
            <w:r>
              <w:rPr>
                <w:b/>
                <w:i w:val="0"/>
                <w:color w:val="000000"/>
              </w:rPr>
              <w:t xml:space="preserve"> Комиссия по  землепользованию и застройке</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iCs w:val="0"/>
              </w:rPr>
              <w:t xml:space="preserve">1.7. </w:t>
            </w:r>
            <w:r>
              <w:rPr>
                <w:b/>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color w:val="000000"/>
              </w:rPr>
              <w:t>1.8. Использование и строительные изменения объектов капитального строительст</w:t>
            </w:r>
            <w:r>
              <w:rPr>
                <w:b/>
                <w:i w:val="0"/>
                <w:color w:val="000000"/>
              </w:rPr>
              <w:t>ва</w:t>
            </w:r>
            <w:r>
              <w:rPr>
                <w:b/>
                <w:bCs/>
                <w:i w:val="0"/>
                <w:color w:val="000000"/>
              </w:rPr>
              <w:t>, не соответствующих Правилам</w:t>
            </w:r>
          </w:p>
        </w:tc>
        <w:tc>
          <w:tcPr>
            <w:tcW w:w="1062" w:type="dxa"/>
            <w:hideMark/>
          </w:tcPr>
          <w:p w:rsidR="004F1BEE" w:rsidRDefault="004F1BEE">
            <w:pPr>
              <w:pStyle w:val="6"/>
              <w:ind w:left="462"/>
              <w:jc w:val="both"/>
              <w:rPr>
                <w:b/>
                <w:bCs/>
                <w:i w:val="0"/>
                <w:color w:val="000000"/>
              </w:rPr>
            </w:pPr>
            <w:r>
              <w:rPr>
                <w:b/>
                <w:bCs/>
                <w:i w:val="0"/>
                <w:color w:val="000000"/>
              </w:rPr>
              <w:t>16</w:t>
            </w:r>
          </w:p>
        </w:tc>
      </w:tr>
      <w:tr w:rsidR="004F1BEE" w:rsidTr="004F1BEE">
        <w:tc>
          <w:tcPr>
            <w:tcW w:w="9359" w:type="dxa"/>
            <w:hideMark/>
          </w:tcPr>
          <w:p w:rsidR="004F1BEE" w:rsidRDefault="004F1BEE">
            <w:pPr>
              <w:pStyle w:val="6"/>
              <w:jc w:val="both"/>
              <w:rPr>
                <w:b/>
                <w:bCs/>
                <w:i w:val="0"/>
                <w:iCs w:val="0"/>
              </w:rPr>
            </w:pPr>
            <w:r>
              <w:rPr>
                <w:b/>
                <w:bCs/>
                <w:i w:val="0"/>
                <w:color w:val="000000"/>
              </w:rPr>
              <w:t>1.9.</w:t>
            </w:r>
            <w:r>
              <w:rPr>
                <w:b/>
                <w:color w:val="000000"/>
              </w:rPr>
              <w:t xml:space="preserve"> </w:t>
            </w:r>
            <w:r>
              <w:rPr>
                <w:b/>
                <w:i w:val="0"/>
                <w:color w:val="000000"/>
              </w:rPr>
              <w:t>Ответственность за нарушение Правил землепользования и застройки</w:t>
            </w:r>
          </w:p>
        </w:tc>
        <w:tc>
          <w:tcPr>
            <w:tcW w:w="1062" w:type="dxa"/>
            <w:hideMark/>
          </w:tcPr>
          <w:p w:rsidR="004F1BEE" w:rsidRDefault="004F1BEE">
            <w:pPr>
              <w:pStyle w:val="6"/>
              <w:ind w:left="462"/>
              <w:jc w:val="both"/>
              <w:rPr>
                <w:b/>
                <w:bCs/>
                <w:i w:val="0"/>
                <w:color w:val="000000"/>
              </w:rPr>
            </w:pPr>
            <w:r>
              <w:rPr>
                <w:b/>
                <w:bCs/>
                <w:i w:val="0"/>
                <w:color w:val="000000"/>
              </w:rPr>
              <w:t>17</w:t>
            </w:r>
          </w:p>
        </w:tc>
      </w:tr>
      <w:tr w:rsidR="004F1BEE" w:rsidTr="004F1BEE">
        <w:tc>
          <w:tcPr>
            <w:tcW w:w="9359" w:type="dxa"/>
            <w:hideMark/>
          </w:tcPr>
          <w:p w:rsidR="004F1BEE" w:rsidRDefault="004F1BEE">
            <w:pPr>
              <w:jc w:val="both"/>
              <w:rPr>
                <w:b/>
                <w:bCs/>
                <w:color w:val="000000"/>
                <w:sz w:val="28"/>
                <w:szCs w:val="28"/>
              </w:rPr>
            </w:pPr>
            <w:r>
              <w:rPr>
                <w:b/>
                <w:color w:val="000000"/>
                <w:sz w:val="28"/>
                <w:szCs w:val="28"/>
              </w:rPr>
              <w:t>Глава 2. И</w:t>
            </w:r>
            <w:r>
              <w:rPr>
                <w:b/>
                <w:sz w:val="28"/>
                <w:szCs w:val="28"/>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color w:val="000000"/>
              </w:rPr>
              <w:t xml:space="preserve">2.1. </w:t>
            </w:r>
            <w:r>
              <w:rPr>
                <w:b/>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4F1BEE" w:rsidRDefault="004F1BEE">
            <w:pPr>
              <w:ind w:left="507"/>
              <w:jc w:val="both"/>
              <w:rPr>
                <w:b/>
                <w:bCs/>
                <w:color w:val="000000"/>
              </w:rPr>
            </w:pPr>
            <w:r>
              <w:rPr>
                <w:b/>
                <w:bCs/>
                <w:color w:val="000000"/>
              </w:rPr>
              <w:t>19</w:t>
            </w:r>
          </w:p>
        </w:tc>
      </w:tr>
      <w:tr w:rsidR="004F1BEE" w:rsidTr="004F1BEE">
        <w:tc>
          <w:tcPr>
            <w:tcW w:w="9359" w:type="dxa"/>
            <w:hideMark/>
          </w:tcPr>
          <w:p w:rsidR="004F1BEE" w:rsidRDefault="004F1BEE">
            <w:pPr>
              <w:jc w:val="both"/>
              <w:rPr>
                <w:b/>
              </w:rPr>
            </w:pPr>
            <w:r>
              <w:rPr>
                <w:b/>
              </w:rPr>
              <w:t xml:space="preserve">2.3. </w:t>
            </w:r>
            <w:r>
              <w:rPr>
                <w:b/>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4F1BEE" w:rsidRDefault="004F1BEE">
            <w:pPr>
              <w:ind w:left="507"/>
              <w:jc w:val="both"/>
              <w:rPr>
                <w:b/>
                <w:bCs/>
                <w:color w:val="000000"/>
              </w:rPr>
            </w:pPr>
            <w:r>
              <w:rPr>
                <w:b/>
                <w:bCs/>
                <w:color w:val="000000"/>
              </w:rPr>
              <w:t>20</w:t>
            </w:r>
          </w:p>
        </w:tc>
      </w:tr>
      <w:tr w:rsidR="004F1BEE" w:rsidTr="004F1BEE">
        <w:tc>
          <w:tcPr>
            <w:tcW w:w="9359" w:type="dxa"/>
            <w:hideMark/>
          </w:tcPr>
          <w:p w:rsidR="004F1BEE" w:rsidRDefault="004F1BEE">
            <w:pPr>
              <w:jc w:val="both"/>
              <w:rPr>
                <w:b/>
                <w:sz w:val="28"/>
                <w:szCs w:val="28"/>
              </w:rPr>
            </w:pPr>
            <w:r>
              <w:rPr>
                <w:b/>
                <w:sz w:val="28"/>
                <w:szCs w:val="28"/>
              </w:rPr>
              <w:t>Глава 3. Подготовка документации по планировке территории органами местного самоуправления</w:t>
            </w:r>
          </w:p>
        </w:tc>
        <w:tc>
          <w:tcPr>
            <w:tcW w:w="1062" w:type="dxa"/>
            <w:hideMark/>
          </w:tcPr>
          <w:p w:rsidR="004F1BEE" w:rsidRDefault="004F1BEE">
            <w:pPr>
              <w:ind w:left="507"/>
              <w:jc w:val="both"/>
              <w:rPr>
                <w:b/>
                <w:bCs/>
                <w:color w:val="000000"/>
              </w:rPr>
            </w:pPr>
            <w:r>
              <w:rPr>
                <w:b/>
                <w:bCs/>
                <w:color w:val="000000"/>
              </w:rPr>
              <w:t>21</w:t>
            </w:r>
          </w:p>
        </w:tc>
      </w:tr>
      <w:tr w:rsidR="004F1BEE" w:rsidTr="004F1BEE">
        <w:tc>
          <w:tcPr>
            <w:tcW w:w="9359" w:type="dxa"/>
            <w:hideMark/>
          </w:tcPr>
          <w:p w:rsidR="004F1BEE" w:rsidRDefault="004F1BEE">
            <w:pPr>
              <w:jc w:val="both"/>
              <w:rPr>
                <w:b/>
                <w:sz w:val="28"/>
                <w:szCs w:val="28"/>
              </w:rPr>
            </w:pPr>
            <w:r>
              <w:rPr>
                <w:b/>
                <w:sz w:val="28"/>
                <w:szCs w:val="28"/>
              </w:rPr>
              <w:t>Глава 4. Проведение публичных слушаний по вопросам землепользования и застройки</w:t>
            </w:r>
          </w:p>
        </w:tc>
        <w:tc>
          <w:tcPr>
            <w:tcW w:w="1062" w:type="dxa"/>
            <w:hideMark/>
          </w:tcPr>
          <w:p w:rsidR="004F1BEE" w:rsidRDefault="004F1BEE">
            <w:pPr>
              <w:ind w:left="507"/>
              <w:jc w:val="both"/>
              <w:rPr>
                <w:b/>
                <w:bCs/>
                <w:color w:val="000000"/>
              </w:rPr>
            </w:pPr>
            <w:r>
              <w:rPr>
                <w:b/>
                <w:bCs/>
                <w:color w:val="000000"/>
              </w:rPr>
              <w:t>23</w:t>
            </w:r>
          </w:p>
        </w:tc>
      </w:tr>
      <w:tr w:rsidR="004F1BEE" w:rsidTr="004F1BEE">
        <w:tc>
          <w:tcPr>
            <w:tcW w:w="9359" w:type="dxa"/>
            <w:hideMark/>
          </w:tcPr>
          <w:p w:rsidR="004F1BEE" w:rsidRDefault="004F1BEE">
            <w:pPr>
              <w:jc w:val="both"/>
              <w:rPr>
                <w:b/>
                <w:sz w:val="28"/>
                <w:szCs w:val="28"/>
              </w:rPr>
            </w:pPr>
            <w:r>
              <w:rPr>
                <w:b/>
                <w:sz w:val="28"/>
                <w:szCs w:val="28"/>
              </w:rPr>
              <w:t>Глава 5. Внесение изменений в правила землепользования и застройки</w:t>
            </w:r>
          </w:p>
        </w:tc>
        <w:tc>
          <w:tcPr>
            <w:tcW w:w="1062" w:type="dxa"/>
            <w:hideMark/>
          </w:tcPr>
          <w:p w:rsidR="004F1BEE" w:rsidRDefault="004F1BEE">
            <w:pPr>
              <w:ind w:left="507"/>
              <w:jc w:val="both"/>
              <w:rPr>
                <w:b/>
                <w:bCs/>
                <w:color w:val="000000"/>
              </w:rPr>
            </w:pPr>
            <w:r>
              <w:rPr>
                <w:b/>
                <w:bCs/>
                <w:color w:val="000000"/>
              </w:rPr>
              <w:t>24</w:t>
            </w:r>
          </w:p>
        </w:tc>
      </w:tr>
      <w:tr w:rsidR="004F1BEE" w:rsidTr="004F1BEE">
        <w:tc>
          <w:tcPr>
            <w:tcW w:w="9359" w:type="dxa"/>
            <w:hideMark/>
          </w:tcPr>
          <w:p w:rsidR="004F1BEE" w:rsidRDefault="004F1BEE">
            <w:pPr>
              <w:jc w:val="both"/>
              <w:rPr>
                <w:b/>
                <w:sz w:val="28"/>
                <w:szCs w:val="28"/>
              </w:rPr>
            </w:pPr>
            <w:r>
              <w:rPr>
                <w:b/>
                <w:sz w:val="28"/>
                <w:szCs w:val="28"/>
              </w:rPr>
              <w:t>Глава 6. Регулирование иных вопросов землепользования и застройки</w:t>
            </w:r>
          </w:p>
        </w:tc>
        <w:tc>
          <w:tcPr>
            <w:tcW w:w="1062" w:type="dxa"/>
            <w:hideMark/>
          </w:tcPr>
          <w:p w:rsidR="004F1BEE" w:rsidRDefault="004F1BEE">
            <w:pPr>
              <w:ind w:left="507"/>
              <w:jc w:val="both"/>
              <w:rPr>
                <w:b/>
                <w:bCs/>
                <w:color w:val="000000"/>
              </w:rPr>
            </w:pPr>
            <w:r>
              <w:rPr>
                <w:b/>
                <w:bCs/>
                <w:color w:val="000000"/>
              </w:rPr>
              <w:t>26</w:t>
            </w:r>
          </w:p>
        </w:tc>
      </w:tr>
      <w:tr w:rsidR="004F1BEE" w:rsidTr="004F1BEE">
        <w:tc>
          <w:tcPr>
            <w:tcW w:w="9359" w:type="dxa"/>
            <w:hideMark/>
          </w:tcPr>
          <w:p w:rsidR="004F1BEE" w:rsidRDefault="004F1BEE">
            <w:pPr>
              <w:tabs>
                <w:tab w:val="left" w:pos="9690"/>
              </w:tabs>
              <w:jc w:val="both"/>
              <w:rPr>
                <w:b/>
                <w:color w:val="000000"/>
              </w:rPr>
            </w:pPr>
            <w:r>
              <w:rPr>
                <w:b/>
              </w:rPr>
              <w:t>6.1.</w:t>
            </w:r>
            <w:r>
              <w:rPr>
                <w:b/>
                <w:color w:val="FF0000"/>
              </w:rPr>
              <w:t xml:space="preserve"> </w:t>
            </w:r>
            <w:r>
              <w:rPr>
                <w:b/>
                <w:bCs/>
                <w:iCs/>
              </w:rPr>
              <w:t>Установление публичных сервитутов</w:t>
            </w:r>
          </w:p>
        </w:tc>
        <w:tc>
          <w:tcPr>
            <w:tcW w:w="1062" w:type="dxa"/>
            <w:hideMark/>
          </w:tcPr>
          <w:p w:rsidR="004F1BEE" w:rsidRDefault="004F1BEE">
            <w:pPr>
              <w:tabs>
                <w:tab w:val="left" w:pos="9690"/>
              </w:tabs>
              <w:jc w:val="both"/>
              <w:rPr>
                <w:b/>
                <w:color w:val="000000"/>
              </w:rPr>
            </w:pPr>
            <w:r>
              <w:rPr>
                <w:b/>
                <w:color w:val="000000"/>
              </w:rPr>
              <w:t xml:space="preserve">        26</w:t>
            </w:r>
          </w:p>
        </w:tc>
      </w:tr>
      <w:tr w:rsidR="004F1BEE" w:rsidTr="004F1BEE">
        <w:trPr>
          <w:trHeight w:val="600"/>
        </w:trPr>
        <w:tc>
          <w:tcPr>
            <w:tcW w:w="9359" w:type="dxa"/>
            <w:hideMark/>
          </w:tcPr>
          <w:p w:rsidR="004F1BEE" w:rsidRDefault="004F1BEE">
            <w:pPr>
              <w:jc w:val="both"/>
              <w:rPr>
                <w:b/>
                <w:color w:val="000000"/>
                <w:sz w:val="28"/>
                <w:szCs w:val="28"/>
              </w:rPr>
            </w:pPr>
            <w:r>
              <w:rPr>
                <w:b/>
                <w:bCs/>
                <w:color w:val="000000"/>
                <w:sz w:val="28"/>
                <w:szCs w:val="28"/>
              </w:rPr>
              <w:t xml:space="preserve">Часть 2. </w:t>
            </w:r>
            <w:r>
              <w:rPr>
                <w:b/>
                <w:sz w:val="28"/>
                <w:szCs w:val="28"/>
              </w:rPr>
              <w:t>Карта градостроительного зонирования</w:t>
            </w:r>
            <w:r>
              <w:rPr>
                <w:b/>
                <w:color w:val="000000"/>
                <w:sz w:val="28"/>
                <w:szCs w:val="28"/>
              </w:rPr>
              <w:t xml:space="preserve"> (являющиеся неотъемлемой частью настоящих Правил и  оформлены отдельной папкой графических материалов)</w:t>
            </w:r>
          </w:p>
        </w:tc>
        <w:tc>
          <w:tcPr>
            <w:tcW w:w="1062" w:type="dxa"/>
          </w:tcPr>
          <w:p w:rsidR="004F1BEE" w:rsidRDefault="004F1BEE">
            <w:pPr>
              <w:jc w:val="both"/>
              <w:rPr>
                <w:b/>
                <w:color w:val="000000"/>
              </w:rPr>
            </w:pPr>
          </w:p>
          <w:p w:rsidR="004F1BEE" w:rsidRDefault="004F1BEE">
            <w:pPr>
              <w:jc w:val="both"/>
              <w:rPr>
                <w:b/>
                <w:color w:val="000000"/>
              </w:rPr>
            </w:pPr>
            <w:r>
              <w:rPr>
                <w:b/>
                <w:color w:val="000000"/>
              </w:rPr>
              <w:t xml:space="preserve">     27</w:t>
            </w:r>
          </w:p>
        </w:tc>
      </w:tr>
      <w:tr w:rsidR="004F1BEE" w:rsidTr="004F1BEE">
        <w:trPr>
          <w:trHeight w:val="284"/>
        </w:trPr>
        <w:tc>
          <w:tcPr>
            <w:tcW w:w="9359" w:type="dxa"/>
            <w:hideMark/>
          </w:tcPr>
          <w:p w:rsidR="004F1BEE" w:rsidRDefault="004F1BEE">
            <w:pPr>
              <w:jc w:val="both"/>
              <w:rPr>
                <w:b/>
                <w:color w:val="000000"/>
                <w:sz w:val="28"/>
                <w:szCs w:val="28"/>
              </w:rPr>
            </w:pPr>
            <w:r>
              <w:rPr>
                <w:b/>
                <w:color w:val="000000"/>
                <w:sz w:val="28"/>
                <w:szCs w:val="28"/>
              </w:rPr>
              <w:t>Часть 3. Градостроительные регламенты</w:t>
            </w:r>
          </w:p>
        </w:tc>
        <w:tc>
          <w:tcPr>
            <w:tcW w:w="1062" w:type="dxa"/>
            <w:hideMark/>
          </w:tcPr>
          <w:p w:rsidR="004F1BEE" w:rsidRDefault="004F1BEE">
            <w:pPr>
              <w:jc w:val="both"/>
              <w:rPr>
                <w:b/>
                <w:color w:val="000000"/>
              </w:rPr>
            </w:pPr>
            <w:r>
              <w:rPr>
                <w:b/>
                <w:color w:val="000000"/>
              </w:rPr>
              <w:t xml:space="preserve">     27</w:t>
            </w:r>
          </w:p>
        </w:tc>
      </w:tr>
      <w:tr w:rsidR="004F1BEE" w:rsidTr="004F1BEE">
        <w:trPr>
          <w:trHeight w:val="1065"/>
        </w:trPr>
        <w:tc>
          <w:tcPr>
            <w:tcW w:w="9359" w:type="dxa"/>
          </w:tcPr>
          <w:p w:rsidR="004F1BEE" w:rsidRDefault="004F1BEE">
            <w:pPr>
              <w:tabs>
                <w:tab w:val="left" w:pos="1254"/>
              </w:tabs>
              <w:ind w:right="-82"/>
              <w:jc w:val="both"/>
              <w:rPr>
                <w:b/>
                <w:color w:val="000000"/>
              </w:rPr>
            </w:pPr>
            <w:r>
              <w:rPr>
                <w:b/>
                <w:color w:val="000000"/>
              </w:rPr>
              <w:lastRenderedPageBreak/>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F1BEE" w:rsidRDefault="004F1BEE">
            <w:pPr>
              <w:ind w:left="702"/>
              <w:jc w:val="both"/>
              <w:rPr>
                <w:b/>
                <w:color w:val="000000"/>
              </w:rPr>
            </w:pPr>
          </w:p>
        </w:tc>
        <w:tc>
          <w:tcPr>
            <w:tcW w:w="1062" w:type="dxa"/>
          </w:tcPr>
          <w:p w:rsidR="004F1BEE" w:rsidRDefault="004F1BEE">
            <w:pPr>
              <w:jc w:val="both"/>
              <w:rPr>
                <w:b/>
                <w:color w:val="000000"/>
              </w:rPr>
            </w:pPr>
          </w:p>
          <w:p w:rsidR="004F1BEE" w:rsidRDefault="004F1BEE">
            <w:pPr>
              <w:jc w:val="both"/>
              <w:rPr>
                <w:b/>
                <w:color w:val="000000"/>
              </w:rPr>
            </w:pPr>
          </w:p>
          <w:p w:rsidR="004F1BEE" w:rsidRDefault="004F1BEE">
            <w:pPr>
              <w:ind w:left="702"/>
              <w:jc w:val="both"/>
              <w:rPr>
                <w:b/>
                <w:color w:val="000000"/>
              </w:rPr>
            </w:pPr>
          </w:p>
        </w:tc>
      </w:tr>
      <w:tr w:rsidR="004F1BEE" w:rsidTr="004F1BEE">
        <w:trPr>
          <w:trHeight w:val="1065"/>
        </w:trPr>
        <w:tc>
          <w:tcPr>
            <w:tcW w:w="9359" w:type="dxa"/>
          </w:tcPr>
          <w:p w:rsidR="004F1BEE" w:rsidRDefault="004F1BEE">
            <w:pPr>
              <w:tabs>
                <w:tab w:val="left" w:pos="1254"/>
              </w:tabs>
              <w:ind w:right="-82"/>
              <w:jc w:val="both"/>
              <w:rPr>
                <w:b/>
                <w:color w:val="000000"/>
              </w:rPr>
            </w:pPr>
          </w:p>
        </w:tc>
        <w:tc>
          <w:tcPr>
            <w:tcW w:w="1062" w:type="dxa"/>
          </w:tcPr>
          <w:p w:rsidR="004F1BEE" w:rsidRDefault="004F1BEE">
            <w:pPr>
              <w:jc w:val="both"/>
              <w:rPr>
                <w:b/>
                <w:color w:val="000000"/>
              </w:rPr>
            </w:pPr>
          </w:p>
        </w:tc>
      </w:tr>
    </w:tbl>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pStyle w:val="Default"/>
        <w:jc w:val="both"/>
        <w:rPr>
          <w:b/>
          <w:bCs/>
          <w:sz w:val="28"/>
          <w:szCs w:val="28"/>
        </w:rPr>
      </w:pPr>
      <w:r>
        <w:rPr>
          <w:b/>
          <w:bCs/>
        </w:rPr>
        <w:t xml:space="preserve">           </w:t>
      </w:r>
      <w:r>
        <w:rPr>
          <w:b/>
          <w:bCs/>
          <w:sz w:val="28"/>
          <w:szCs w:val="28"/>
        </w:rPr>
        <w:t>Общие положения</w:t>
      </w:r>
    </w:p>
    <w:p w:rsidR="004F1BEE" w:rsidRDefault="004F1BEE" w:rsidP="004F1BEE">
      <w:pPr>
        <w:pStyle w:val="Default"/>
        <w:jc w:val="both"/>
      </w:pPr>
    </w:p>
    <w:p w:rsidR="004F1BEE" w:rsidRDefault="004F1BEE" w:rsidP="004F1BEE">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4F1BEE" w:rsidRDefault="004F1BEE" w:rsidP="004F1BEE">
      <w:pPr>
        <w:pStyle w:val="Default"/>
        <w:jc w:val="both"/>
        <w:rPr>
          <w:b/>
          <w:bCs/>
        </w:rPr>
      </w:pPr>
    </w:p>
    <w:p w:rsidR="004F1BEE" w:rsidRDefault="004F1BEE" w:rsidP="004F1BEE">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Чернушского сельского поселения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Кильмезского муниципального района Кировской области</w:t>
      </w:r>
    </w:p>
    <w:p w:rsidR="004F1BEE" w:rsidRDefault="004F1BEE" w:rsidP="004F1BEE">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Кильмезского муниципального района Кировской области (далее - муниципальное образование </w:t>
      </w:r>
      <w:proofErr w:type="spellStart"/>
      <w:r>
        <w:rPr>
          <w:color w:val="000000"/>
        </w:rPr>
        <w:t>Чернушское</w:t>
      </w:r>
      <w:proofErr w:type="spellEnd"/>
      <w:r>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4F1BEE" w:rsidRDefault="004F1BEE" w:rsidP="004F1BEE">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F1BEE" w:rsidRDefault="004F1BEE" w:rsidP="004F1BEE">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4F1BEE" w:rsidRDefault="004F1BEE" w:rsidP="004F1BEE">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4F1BEE" w:rsidRDefault="004F1BEE" w:rsidP="004F1BEE">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F1BEE" w:rsidRDefault="004F1BEE" w:rsidP="004F1BEE">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F1BEE" w:rsidRDefault="004F1BEE" w:rsidP="004F1BEE">
      <w:pPr>
        <w:numPr>
          <w:ilvl w:val="1"/>
          <w:numId w:val="1"/>
        </w:numPr>
        <w:ind w:right="-82"/>
        <w:jc w:val="both"/>
        <w:rPr>
          <w:color w:val="000000"/>
        </w:rPr>
      </w:pPr>
      <w:r>
        <w:rPr>
          <w:color w:val="000000"/>
        </w:rPr>
        <w:t>Настоящие Правила включают в себя три части:</w:t>
      </w:r>
    </w:p>
    <w:p w:rsidR="004F1BEE" w:rsidRDefault="004F1BEE" w:rsidP="004F1BEE">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4F1BEE" w:rsidRDefault="004F1BEE" w:rsidP="004F1BEE">
      <w:pPr>
        <w:tabs>
          <w:tab w:val="left" w:pos="1083"/>
          <w:tab w:val="left" w:pos="9638"/>
        </w:tabs>
        <w:ind w:right="-82" w:firstLine="900"/>
        <w:jc w:val="both"/>
        <w:rPr>
          <w:color w:val="000000"/>
        </w:rPr>
      </w:pPr>
      <w:r>
        <w:rPr>
          <w:color w:val="000000"/>
        </w:rPr>
        <w:t>Часть 2. Карту градостроительного зонирования;</w:t>
      </w:r>
    </w:p>
    <w:p w:rsidR="004F1BEE" w:rsidRDefault="004F1BEE" w:rsidP="004F1BEE">
      <w:pPr>
        <w:tabs>
          <w:tab w:val="left" w:pos="1254"/>
        </w:tabs>
        <w:ind w:right="-82" w:firstLine="900"/>
        <w:jc w:val="both"/>
        <w:rPr>
          <w:color w:val="000000"/>
        </w:rPr>
      </w:pPr>
      <w:r>
        <w:rPr>
          <w:color w:val="000000"/>
        </w:rPr>
        <w:t>Часть 3.  Градостроительные регламенты.</w:t>
      </w:r>
    </w:p>
    <w:p w:rsidR="004F1BEE" w:rsidRDefault="004F1BEE" w:rsidP="004F1BEE">
      <w:pPr>
        <w:ind w:right="-82" w:firstLine="708"/>
        <w:jc w:val="both"/>
        <w:rPr>
          <w:bCs/>
          <w:color w:val="000000"/>
        </w:rPr>
      </w:pPr>
      <w:r>
        <w:rPr>
          <w:bCs/>
          <w:color w:val="000000"/>
        </w:rPr>
        <w:t xml:space="preserve">1.2.1. Часть 1 настоящих Правил представлена в форме </w:t>
      </w:r>
      <w:proofErr w:type="gramStart"/>
      <w:r>
        <w:rPr>
          <w:bCs/>
          <w:color w:val="000000"/>
        </w:rPr>
        <w:t>правовых  норм</w:t>
      </w:r>
      <w:proofErr w:type="gramEnd"/>
      <w:r>
        <w:rPr>
          <w:bCs/>
          <w:color w:val="000000"/>
        </w:rPr>
        <w:t>, включающих в себя положения:</w:t>
      </w:r>
    </w:p>
    <w:p w:rsidR="004F1BEE" w:rsidRDefault="004F1BEE" w:rsidP="004F1BEE">
      <w:pPr>
        <w:autoSpaceDE w:val="0"/>
        <w:autoSpaceDN w:val="0"/>
        <w:adjustRightInd w:val="0"/>
        <w:ind w:firstLine="540"/>
        <w:jc w:val="both"/>
      </w:pPr>
      <w:r>
        <w:t>1) о регулировании землепользования и застройки органами местного самоуправления;</w:t>
      </w:r>
    </w:p>
    <w:p w:rsidR="004F1BEE" w:rsidRDefault="004F1BEE" w:rsidP="004F1BEE">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autoSpaceDE w:val="0"/>
        <w:autoSpaceDN w:val="0"/>
        <w:adjustRightInd w:val="0"/>
        <w:ind w:firstLine="540"/>
        <w:jc w:val="both"/>
      </w:pPr>
      <w:r>
        <w:lastRenderedPageBreak/>
        <w:t>3) о подготовке документации по планировке территории органами местного самоуправления;</w:t>
      </w:r>
    </w:p>
    <w:p w:rsidR="004F1BEE" w:rsidRDefault="004F1BEE" w:rsidP="004F1BEE">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4F1BEE" w:rsidRDefault="004F1BEE" w:rsidP="004F1BEE">
      <w:pPr>
        <w:autoSpaceDE w:val="0"/>
        <w:autoSpaceDN w:val="0"/>
        <w:adjustRightInd w:val="0"/>
        <w:ind w:firstLine="540"/>
        <w:jc w:val="both"/>
      </w:pPr>
      <w:r>
        <w:t>5) о внесении изменений в правила землепользования и застройки;</w:t>
      </w:r>
    </w:p>
    <w:p w:rsidR="004F1BEE" w:rsidRDefault="004F1BEE" w:rsidP="004F1BEE">
      <w:pPr>
        <w:autoSpaceDE w:val="0"/>
        <w:autoSpaceDN w:val="0"/>
        <w:adjustRightInd w:val="0"/>
        <w:ind w:firstLine="540"/>
        <w:jc w:val="both"/>
      </w:pPr>
      <w:r>
        <w:t>6) о регулировании иных вопросов землепользования и застройки.</w:t>
      </w:r>
    </w:p>
    <w:p w:rsidR="004F1BEE" w:rsidRDefault="004F1BEE" w:rsidP="004F1BEE">
      <w:pPr>
        <w:ind w:right="-82" w:firstLine="540"/>
        <w:jc w:val="both"/>
        <w:rPr>
          <w:color w:val="000000"/>
        </w:rPr>
      </w:pPr>
      <w:r>
        <w:rPr>
          <w:bCs/>
          <w:color w:val="000000"/>
        </w:rPr>
        <w:t>1.2.2. Часть </w:t>
      </w:r>
      <w:proofErr w:type="gramStart"/>
      <w:r>
        <w:rPr>
          <w:bCs/>
          <w:color w:val="000000"/>
        </w:rPr>
        <w:t>2  Правил</w:t>
      </w:r>
      <w:proofErr w:type="gramEnd"/>
      <w:r>
        <w:rPr>
          <w:bCs/>
          <w:color w:val="000000"/>
        </w:rPr>
        <w:t xml:space="preserve">  содержит </w:t>
      </w:r>
      <w:r>
        <w:rPr>
          <w:color w:val="000000"/>
        </w:rPr>
        <w:t>Карту градостроительного зонирования,  являющуюся неотъемлемой частью настоящих Правил.</w:t>
      </w:r>
    </w:p>
    <w:p w:rsidR="004F1BEE" w:rsidRDefault="004F1BEE" w:rsidP="004F1BEE">
      <w:pPr>
        <w:pStyle w:val="Default"/>
        <w:ind w:firstLine="540"/>
        <w:jc w:val="both"/>
      </w:pPr>
      <w:r>
        <w:t xml:space="preserve">3.1. На карте градостроительного зонирования установлены и отображены: </w:t>
      </w:r>
    </w:p>
    <w:p w:rsidR="004F1BEE" w:rsidRDefault="004F1BEE" w:rsidP="004F1BEE">
      <w:pPr>
        <w:pStyle w:val="Default"/>
        <w:ind w:firstLine="540"/>
        <w:jc w:val="both"/>
      </w:pPr>
      <w:r>
        <w:t xml:space="preserve">1) границы и кодовые обозначения установленных Правилами территориальных зон; </w:t>
      </w:r>
    </w:p>
    <w:p w:rsidR="004F1BEE" w:rsidRDefault="004F1BEE" w:rsidP="004F1BEE">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4F1BEE" w:rsidRDefault="004F1BEE" w:rsidP="004F1BEE">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4F1BEE" w:rsidRDefault="004F1BEE" w:rsidP="004F1BEE">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4F1BEE" w:rsidRDefault="004F1BEE" w:rsidP="004F1BEE">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4F1BEE" w:rsidRDefault="004F1BEE" w:rsidP="004F1BEE">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4F1BEE" w:rsidRDefault="004F1BEE" w:rsidP="004F1BEE">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proofErr w:type="spellStart"/>
      <w:r>
        <w:rPr>
          <w:color w:val="000000"/>
        </w:rPr>
        <w:t>Чернушское</w:t>
      </w:r>
      <w:proofErr w:type="spellEnd"/>
      <w:r>
        <w:rPr>
          <w:color w:val="000000"/>
        </w:rPr>
        <w:t xml:space="preserve"> сельское поселение.</w:t>
      </w:r>
    </w:p>
    <w:p w:rsidR="004F1BEE" w:rsidRDefault="004F1BEE" w:rsidP="004F1BEE">
      <w:pPr>
        <w:ind w:right="-82" w:firstLine="900"/>
        <w:jc w:val="both"/>
        <w:rPr>
          <w:color w:val="000000"/>
        </w:rPr>
      </w:pPr>
      <w:r>
        <w:rPr>
          <w:color w:val="000000"/>
        </w:rPr>
        <w:t>4. Настоящие Правила применяются наряду:</w:t>
      </w:r>
    </w:p>
    <w:p w:rsidR="004F1BEE" w:rsidRDefault="004F1BEE" w:rsidP="004F1BEE">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F1BEE" w:rsidRDefault="004F1BEE" w:rsidP="004F1BEE">
      <w:pPr>
        <w:tabs>
          <w:tab w:val="left" w:pos="1254"/>
        </w:tabs>
        <w:ind w:right="-82" w:firstLine="900"/>
        <w:jc w:val="both"/>
        <w:rPr>
          <w:color w:val="000000"/>
        </w:rPr>
      </w:pPr>
      <w:r>
        <w:rPr>
          <w:color w:val="000000"/>
        </w:rPr>
        <w:t xml:space="preserve">2) нормативными правовыми актами органов местного самоуправления муниципального образования </w:t>
      </w:r>
      <w:proofErr w:type="spellStart"/>
      <w:r>
        <w:rPr>
          <w:color w:val="000000"/>
        </w:rPr>
        <w:t>Чернушское</w:t>
      </w:r>
      <w:proofErr w:type="spellEnd"/>
      <w:r>
        <w:rPr>
          <w:color w:val="000000"/>
        </w:rPr>
        <w:t xml:space="preserve"> сельское поселение, которые применяются в части, не противоречащей настоящим Правилам.</w:t>
      </w:r>
    </w:p>
    <w:p w:rsidR="004F1BEE" w:rsidRDefault="004F1BEE" w:rsidP="004F1BEE">
      <w:pPr>
        <w:tabs>
          <w:tab w:val="left" w:pos="1254"/>
        </w:tabs>
        <w:ind w:right="-82" w:firstLine="900"/>
        <w:jc w:val="both"/>
        <w:rPr>
          <w:color w:val="000000"/>
          <w:highlight w:val="yellow"/>
        </w:rPr>
      </w:pPr>
    </w:p>
    <w:p w:rsidR="004F1BEE" w:rsidRDefault="004F1BEE" w:rsidP="004F1BEE">
      <w:pPr>
        <w:pStyle w:val="Default"/>
        <w:ind w:firstLine="708"/>
        <w:jc w:val="both"/>
        <w:rPr>
          <w:b/>
          <w:sz w:val="28"/>
          <w:szCs w:val="28"/>
        </w:rPr>
      </w:pPr>
      <w:r>
        <w:rPr>
          <w:b/>
          <w:sz w:val="28"/>
          <w:szCs w:val="28"/>
        </w:rPr>
        <w:t xml:space="preserve">2. </w:t>
      </w:r>
      <w:proofErr w:type="gramStart"/>
      <w:r>
        <w:rPr>
          <w:b/>
          <w:sz w:val="28"/>
          <w:szCs w:val="28"/>
        </w:rPr>
        <w:t>Основные  понятия</w:t>
      </w:r>
      <w:proofErr w:type="gramEnd"/>
      <w:r>
        <w:rPr>
          <w:b/>
          <w:sz w:val="28"/>
          <w:szCs w:val="28"/>
        </w:rPr>
        <w:t xml:space="preserve">   и   термины,   используемые   в Правилах   землепользования и  застройки, и их определения</w:t>
      </w:r>
    </w:p>
    <w:p w:rsidR="004F1BEE" w:rsidRDefault="004F1BEE" w:rsidP="004F1BEE">
      <w:pPr>
        <w:pStyle w:val="Default"/>
        <w:ind w:firstLine="708"/>
        <w:jc w:val="both"/>
        <w:rPr>
          <w:b/>
        </w:rPr>
      </w:pPr>
    </w:p>
    <w:p w:rsidR="004F1BEE" w:rsidRDefault="004F1BEE" w:rsidP="004F1BEE">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4F1BEE" w:rsidRDefault="004F1BEE" w:rsidP="004F1BEE">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proofErr w:type="spellStart"/>
      <w:r>
        <w:t>Ченушского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4F1BEE" w:rsidRDefault="004F1BEE" w:rsidP="00B5460E">
      <w:pPr>
        <w:ind w:firstLine="561"/>
        <w:jc w:val="both"/>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зон, зон </w:t>
      </w:r>
      <w:r>
        <w:lastRenderedPageBreak/>
        <w:t xml:space="preserve">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4F1BEE" w:rsidRDefault="004F1BEE" w:rsidP="004F1BEE">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F1BEE" w:rsidRDefault="004F1BEE" w:rsidP="004F1BEE">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1BEE" w:rsidRDefault="004F1BEE" w:rsidP="004F1BEE">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proofErr w:type="gramStart"/>
      <w:r>
        <w:rPr>
          <w:color w:val="000000"/>
        </w:rPr>
        <w:t>администрации  поселения</w:t>
      </w:r>
      <w:proofErr w:type="gramEnd"/>
      <w:r>
        <w:rPr>
          <w:color w:val="000000"/>
        </w:rPr>
        <w:t xml:space="preserve">,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4F1BEE" w:rsidRDefault="004F1BEE" w:rsidP="004F1BEE">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4F1BEE" w:rsidRDefault="004F1BEE" w:rsidP="004F1BEE">
      <w:pPr>
        <w:ind w:firstLine="432"/>
        <w:jc w:val="both"/>
        <w:rPr>
          <w:color w:val="000000"/>
        </w:rPr>
      </w:pPr>
      <w:r>
        <w:rPr>
          <w:color w:val="000000"/>
        </w:rPr>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1BEE" w:rsidRDefault="004F1BEE" w:rsidP="004F1BEE">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4F1BEE" w:rsidRDefault="004F1BEE" w:rsidP="004F1BEE">
      <w:pPr>
        <w:ind w:firstLine="708"/>
        <w:jc w:val="both"/>
        <w:rPr>
          <w:color w:val="000000"/>
        </w:rPr>
      </w:pPr>
      <w:r>
        <w:rPr>
          <w:color w:val="000000"/>
        </w:rPr>
        <w:t>красные линии;</w:t>
      </w:r>
    </w:p>
    <w:p w:rsidR="004F1BEE" w:rsidRDefault="004F1BEE" w:rsidP="004F1BEE">
      <w:pPr>
        <w:ind w:firstLine="708"/>
        <w:jc w:val="both"/>
        <w:rPr>
          <w:color w:val="000000"/>
        </w:rPr>
      </w:pPr>
      <w:r>
        <w:rPr>
          <w:color w:val="000000"/>
        </w:rPr>
        <w:t>границы земельных участков;</w:t>
      </w:r>
    </w:p>
    <w:p w:rsidR="004F1BEE" w:rsidRDefault="004F1BEE" w:rsidP="004F1BEE">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4F1BEE" w:rsidRDefault="004F1BEE" w:rsidP="004F1BEE">
      <w:pPr>
        <w:ind w:firstLine="561"/>
        <w:jc w:val="both"/>
        <w:rPr>
          <w:color w:val="000000"/>
        </w:rPr>
      </w:pPr>
      <w:r>
        <w:rPr>
          <w:color w:val="000000"/>
        </w:rPr>
        <w:t xml:space="preserve"> границы зон действия публичных сервитутов;</w:t>
      </w:r>
    </w:p>
    <w:p w:rsidR="004F1BEE" w:rsidRDefault="004F1BEE" w:rsidP="004F1BEE">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4F1BEE" w:rsidRDefault="004F1BEE" w:rsidP="004F1BEE">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4F1BEE" w:rsidRDefault="004F1BEE" w:rsidP="004F1BEE">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4F1BEE" w:rsidRDefault="004F1BEE" w:rsidP="004F1BEE">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F1BEE" w:rsidRDefault="004F1BEE" w:rsidP="004F1BEE">
      <w:pPr>
        <w:ind w:firstLine="748"/>
        <w:jc w:val="both"/>
        <w:rPr>
          <w:color w:val="000000"/>
        </w:rPr>
      </w:pPr>
      <w:r>
        <w:rPr>
          <w:color w:val="000000"/>
        </w:rPr>
        <w:lastRenderedPageBreak/>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F1BEE" w:rsidRDefault="004F1BEE" w:rsidP="004F1BEE">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4F1BEE" w:rsidRDefault="004F1BEE" w:rsidP="004F1BEE">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1BEE" w:rsidRDefault="004F1BEE" w:rsidP="004F1BEE">
      <w:pPr>
        <w:jc w:val="both"/>
        <w:rPr>
          <w:b/>
          <w:color w:val="000000"/>
        </w:rPr>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4F1BEE" w:rsidRDefault="004F1BEE" w:rsidP="004F1BEE">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F1BEE" w:rsidRDefault="004F1BEE" w:rsidP="004F1BEE">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4F1BEE" w:rsidRDefault="004F1BEE" w:rsidP="004F1BEE">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proofErr w:type="spellStart"/>
      <w:r>
        <w:rPr>
          <w:color w:val="000000"/>
        </w:rPr>
        <w:t>поименования</w:t>
      </w:r>
      <w:proofErr w:type="spellEnd"/>
      <w:r>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w:t>
      </w:r>
      <w:proofErr w:type="gramStart"/>
      <w:r>
        <w:rPr>
          <w:color w:val="000000"/>
        </w:rPr>
        <w:t>актами,  иными</w:t>
      </w:r>
      <w:proofErr w:type="gramEnd"/>
      <w:r>
        <w:rPr>
          <w:color w:val="000000"/>
        </w:rPr>
        <w:t xml:space="preserve"> техническими нормативными документами; </w:t>
      </w:r>
    </w:p>
    <w:p w:rsidR="004F1BEE" w:rsidRDefault="004F1BEE" w:rsidP="004F1BEE">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4F1BEE" w:rsidRDefault="004F1BEE" w:rsidP="004F1BEE">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w:t>
      </w:r>
    </w:p>
    <w:p w:rsidR="004F1BEE" w:rsidRDefault="004F1BEE" w:rsidP="004F1BEE">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firstLine="708"/>
        <w:jc w:val="both"/>
        <w:rPr>
          <w:color w:val="000000"/>
        </w:rPr>
      </w:pPr>
      <w:r>
        <w:rPr>
          <w:color w:val="000000"/>
        </w:rPr>
        <w:lastRenderedPageBreak/>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F1BEE" w:rsidRDefault="004F1BEE" w:rsidP="004F1BEE">
      <w:pPr>
        <w:jc w:val="both"/>
        <w:rPr>
          <w:color w:val="000000"/>
        </w:rPr>
      </w:pPr>
      <w:r>
        <w:rPr>
          <w:color w:val="000000"/>
        </w:rPr>
        <w:tab/>
        <w:t xml:space="preserve">19)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4F1BEE" w:rsidRDefault="004F1BEE" w:rsidP="004F1BEE">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1BEE" w:rsidRDefault="004F1BEE" w:rsidP="004F1BEE">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4F1BEE" w:rsidRDefault="004F1BEE" w:rsidP="004F1BEE">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4F1BEE" w:rsidRDefault="004F1BEE" w:rsidP="004F1BEE">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4F1BEE" w:rsidRDefault="004F1BEE" w:rsidP="004F1BEE">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firstLine="708"/>
        <w:jc w:val="both"/>
        <w:rPr>
          <w:color w:val="000000"/>
        </w:rPr>
      </w:pPr>
      <w:r>
        <w:rPr>
          <w:color w:val="000000"/>
        </w:rPr>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proofErr w:type="gramStart"/>
      <w:r>
        <w:rPr>
          <w:color w:val="000000"/>
        </w:rPr>
        <w:t>функционирование  сельского</w:t>
      </w:r>
      <w:proofErr w:type="gramEnd"/>
      <w:r>
        <w:rPr>
          <w:color w:val="000000"/>
        </w:rPr>
        <w:t xml:space="preserve"> поселения.</w:t>
      </w:r>
    </w:p>
    <w:p w:rsidR="004F1BEE" w:rsidRDefault="004F1BEE" w:rsidP="004F1BEE">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4F1BEE" w:rsidRDefault="004F1BEE" w:rsidP="004F1BEE">
      <w:pPr>
        <w:ind w:firstLine="708"/>
        <w:jc w:val="both"/>
        <w:rPr>
          <w:color w:val="000000"/>
        </w:rPr>
      </w:pPr>
      <w:r>
        <w:rPr>
          <w:color w:val="000000"/>
        </w:rPr>
        <w:t xml:space="preserve">27)  </w:t>
      </w:r>
      <w:proofErr w:type="spellStart"/>
      <w:proofErr w:type="gramStart"/>
      <w:r>
        <w:rPr>
          <w:b/>
          <w:color w:val="000000"/>
        </w:rPr>
        <w:t>водоохранные</w:t>
      </w:r>
      <w:proofErr w:type="spellEnd"/>
      <w:r>
        <w:rPr>
          <w:b/>
          <w:color w:val="000000"/>
        </w:rPr>
        <w:t xml:space="preserve">  зоны</w:t>
      </w:r>
      <w:proofErr w:type="gramEnd"/>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1BEE" w:rsidRDefault="004F1BEE" w:rsidP="004F1BEE">
      <w:pPr>
        <w:jc w:val="both"/>
        <w:rPr>
          <w:color w:val="000000"/>
        </w:rPr>
      </w:pPr>
      <w:r>
        <w:rPr>
          <w:color w:val="000000"/>
        </w:rPr>
        <w:tab/>
        <w:t xml:space="preserve">28) </w:t>
      </w:r>
      <w:r>
        <w:rPr>
          <w:b/>
          <w:color w:val="000000"/>
        </w:rPr>
        <w:t>прибрежная защитная полоса</w:t>
      </w:r>
      <w:r>
        <w:rPr>
          <w:color w:val="000000"/>
        </w:rPr>
        <w:t xml:space="preserve"> — часть </w:t>
      </w:r>
      <w:proofErr w:type="gramStart"/>
      <w:r>
        <w:rPr>
          <w:color w:val="000000"/>
        </w:rPr>
        <w:t>водоохраной  зоны</w:t>
      </w:r>
      <w:proofErr w:type="gramEnd"/>
      <w:r>
        <w:rPr>
          <w:color w:val="000000"/>
        </w:rPr>
        <w:t>, для которой вводятся дополнительные ограничения хозяйственной и иной деятельности;</w:t>
      </w:r>
    </w:p>
    <w:p w:rsidR="004F1BEE" w:rsidRDefault="004F1BEE" w:rsidP="004F1BEE">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4F1BEE" w:rsidRDefault="004F1BEE" w:rsidP="004F1BEE">
      <w:pPr>
        <w:jc w:val="both"/>
      </w:pPr>
      <w:r>
        <w:tab/>
        <w:t xml:space="preserve">30) </w:t>
      </w:r>
      <w:r>
        <w:rPr>
          <w:b/>
        </w:rPr>
        <w:t>публичный сервитут</w:t>
      </w:r>
      <w:r>
        <w:t xml:space="preserve"> — право ограниченного пользования </w:t>
      </w:r>
      <w:proofErr w:type="spellStart"/>
      <w:r>
        <w:t>чужым</w:t>
      </w:r>
      <w:proofErr w:type="spellEnd"/>
      <w: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proofErr w:type="gramStart"/>
      <w:r>
        <w:t>необходимо  для</w:t>
      </w:r>
      <w:proofErr w:type="gramEnd"/>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F1BEE" w:rsidRDefault="004F1BEE" w:rsidP="004F1BEE">
      <w:pPr>
        <w:jc w:val="both"/>
      </w:pPr>
      <w:r>
        <w:lastRenderedPageBreak/>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4F1BEE" w:rsidRDefault="004F1BEE" w:rsidP="004F1BEE">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F1BEE" w:rsidRDefault="004F1BEE" w:rsidP="004F1BEE">
      <w:pPr>
        <w:jc w:val="both"/>
      </w:pPr>
    </w:p>
    <w:p w:rsidR="004F1BEE" w:rsidRDefault="004F1BEE" w:rsidP="004F1BEE">
      <w:pPr>
        <w:pStyle w:val="Default"/>
        <w:ind w:firstLine="708"/>
        <w:jc w:val="both"/>
        <w:rPr>
          <w:b/>
          <w:sz w:val="28"/>
          <w:szCs w:val="28"/>
        </w:rPr>
      </w:pPr>
      <w:r>
        <w:rPr>
          <w:b/>
          <w:sz w:val="28"/>
          <w:szCs w:val="28"/>
        </w:rPr>
        <w:t xml:space="preserve">Часть 1. </w:t>
      </w:r>
      <w:proofErr w:type="gramStart"/>
      <w:r>
        <w:rPr>
          <w:b/>
          <w:sz w:val="28"/>
          <w:szCs w:val="28"/>
        </w:rPr>
        <w:t>Порядок  применения</w:t>
      </w:r>
      <w:proofErr w:type="gramEnd"/>
      <w:r>
        <w:rPr>
          <w:b/>
          <w:sz w:val="28"/>
          <w:szCs w:val="28"/>
        </w:rPr>
        <w:t xml:space="preserve">  и  внесения  изменений в Правила землепользования и  застройки </w:t>
      </w:r>
    </w:p>
    <w:p w:rsidR="004F1BEE" w:rsidRDefault="004F1BEE" w:rsidP="004F1BEE">
      <w:pPr>
        <w:pStyle w:val="Default"/>
        <w:ind w:firstLine="708"/>
        <w:jc w:val="both"/>
        <w:rPr>
          <w:b/>
          <w:sz w:val="28"/>
          <w:szCs w:val="28"/>
        </w:rPr>
      </w:pPr>
    </w:p>
    <w:p w:rsidR="004F1BEE" w:rsidRDefault="004F1BEE" w:rsidP="004F1BEE">
      <w:pPr>
        <w:pStyle w:val="Default"/>
        <w:ind w:firstLine="708"/>
        <w:jc w:val="both"/>
        <w:rPr>
          <w:b/>
          <w:sz w:val="28"/>
          <w:szCs w:val="28"/>
        </w:rPr>
      </w:pPr>
      <w:r>
        <w:rPr>
          <w:b/>
          <w:sz w:val="28"/>
          <w:szCs w:val="28"/>
        </w:rPr>
        <w:t xml:space="preserve">Глава 1.  Регулирование     землепользования    и   застройки    органами    </w:t>
      </w:r>
      <w:proofErr w:type="gramStart"/>
      <w:r>
        <w:rPr>
          <w:b/>
          <w:sz w:val="28"/>
          <w:szCs w:val="28"/>
        </w:rPr>
        <w:t>местного  самоуправления</w:t>
      </w:r>
      <w:proofErr w:type="gramEnd"/>
    </w:p>
    <w:p w:rsidR="004F1BEE" w:rsidRDefault="004F1BEE" w:rsidP="004F1BEE">
      <w:pPr>
        <w:jc w:val="both"/>
        <w:rPr>
          <w:b/>
        </w:rPr>
      </w:pPr>
      <w:r>
        <w:rPr>
          <w:b/>
        </w:rPr>
        <w:tab/>
      </w:r>
    </w:p>
    <w:p w:rsidR="004F1BEE" w:rsidRDefault="004F1BEE" w:rsidP="004F1BEE">
      <w:pPr>
        <w:ind w:right="-82" w:firstLine="720"/>
        <w:jc w:val="both"/>
        <w:rPr>
          <w:b/>
          <w:bCs/>
          <w:color w:val="000000"/>
        </w:rPr>
      </w:pPr>
      <w:r>
        <w:rPr>
          <w:b/>
        </w:rPr>
        <w:t xml:space="preserve">1.1. </w:t>
      </w:r>
      <w:proofErr w:type="gramStart"/>
      <w:r>
        <w:rPr>
          <w:b/>
          <w:bCs/>
          <w:color w:val="000000"/>
        </w:rPr>
        <w:t>Открытость  и</w:t>
      </w:r>
      <w:proofErr w:type="gramEnd"/>
      <w:r>
        <w:rPr>
          <w:b/>
          <w:bCs/>
          <w:color w:val="000000"/>
        </w:rPr>
        <w:t xml:space="preserve">   доступность   информации   о   землепользовании  и   застройке</w:t>
      </w:r>
    </w:p>
    <w:p w:rsidR="004F1BEE" w:rsidRDefault="004F1BEE" w:rsidP="004F1BEE">
      <w:pPr>
        <w:ind w:right="-82" w:firstLine="720"/>
        <w:jc w:val="both"/>
        <w:rPr>
          <w:b/>
          <w:color w:val="000000"/>
        </w:rPr>
      </w:pPr>
    </w:p>
    <w:p w:rsidR="004F1BEE" w:rsidRDefault="004F1BEE" w:rsidP="004F1BEE">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4F1BEE" w:rsidRDefault="004F1BEE" w:rsidP="004F1BEE">
      <w:pPr>
        <w:tabs>
          <w:tab w:val="left" w:pos="1197"/>
        </w:tabs>
        <w:ind w:right="-82" w:firstLine="720"/>
        <w:jc w:val="both"/>
        <w:rPr>
          <w:bCs/>
          <w:color w:val="000000"/>
        </w:rPr>
      </w:pPr>
      <w:r>
        <w:rPr>
          <w:bCs/>
          <w:color w:val="000000"/>
        </w:rPr>
        <w:t xml:space="preserve"> Администрация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обеспечивает возможность ознакомления с настоящими Правилами путем:</w:t>
      </w:r>
    </w:p>
    <w:p w:rsidR="004F1BEE" w:rsidRDefault="004F1BEE" w:rsidP="004F1BEE">
      <w:pPr>
        <w:ind w:right="-82" w:firstLine="720"/>
        <w:jc w:val="both"/>
        <w:rPr>
          <w:color w:val="000000"/>
        </w:rPr>
      </w:pPr>
      <w:r>
        <w:rPr>
          <w:color w:val="000000"/>
        </w:rPr>
        <w:t>1) публикации Правил;</w:t>
      </w:r>
    </w:p>
    <w:p w:rsidR="004F1BEE" w:rsidRDefault="004F1BEE" w:rsidP="004F1BEE">
      <w:pPr>
        <w:ind w:right="-82" w:firstLine="720"/>
        <w:jc w:val="both"/>
        <w:rPr>
          <w:color w:val="000000"/>
        </w:rPr>
      </w:pPr>
      <w:r>
        <w:rPr>
          <w:color w:val="000000"/>
        </w:rPr>
        <w:t xml:space="preserve">2) </w:t>
      </w:r>
      <w:r>
        <w:t>помещения Правил в сети «Интернет»;</w:t>
      </w:r>
    </w:p>
    <w:p w:rsidR="004F1BEE" w:rsidRDefault="004F1BEE" w:rsidP="004F1BEE">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 в отделе архитектуры и градостроительства администрации муниципального образования </w:t>
      </w:r>
      <w:proofErr w:type="gramStart"/>
      <w:r>
        <w:rPr>
          <w:color w:val="000000"/>
        </w:rPr>
        <w:t>Кильмезский  муниципальный</w:t>
      </w:r>
      <w:proofErr w:type="gramEnd"/>
      <w:r>
        <w:rPr>
          <w:color w:val="000000"/>
        </w:rPr>
        <w:t xml:space="preserve"> район;</w:t>
      </w:r>
    </w:p>
    <w:p w:rsidR="004F1BEE" w:rsidRDefault="004F1BEE" w:rsidP="004F1BEE">
      <w:pPr>
        <w:tabs>
          <w:tab w:val="left" w:pos="1197"/>
        </w:tabs>
        <w:ind w:right="-82" w:firstLine="720"/>
        <w:jc w:val="both"/>
        <w:rPr>
          <w:color w:val="000000"/>
        </w:rPr>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proofErr w:type="gramStart"/>
      <w:r>
        <w:t>условия  землепользования</w:t>
      </w:r>
      <w:proofErr w:type="gramEnd"/>
      <w:r>
        <w:t xml:space="preserve"> и застройки применительно к отдельным земельным участкам и территориям кварталов (микрорайонов).</w:t>
      </w:r>
    </w:p>
    <w:p w:rsidR="004F1BEE" w:rsidRDefault="004F1BEE" w:rsidP="004F1BEE">
      <w:pPr>
        <w:pStyle w:val="9"/>
        <w:ind w:right="-82" w:firstLine="720"/>
        <w:jc w:val="both"/>
        <w:rPr>
          <w:color w:val="000000"/>
        </w:rPr>
      </w:pPr>
      <w:r>
        <w:rPr>
          <w:color w:val="000000"/>
        </w:rPr>
        <w:t>1.2.</w:t>
      </w:r>
      <w:r>
        <w:rPr>
          <w:b/>
          <w:color w:val="000000"/>
        </w:rPr>
        <w:t xml:space="preserve"> </w:t>
      </w:r>
      <w:r>
        <w:rPr>
          <w:color w:val="000000"/>
        </w:rPr>
        <w:t>Территориальные зоны и зоны с особыми условиями использования территорий</w:t>
      </w:r>
    </w:p>
    <w:p w:rsidR="004F1BEE" w:rsidRDefault="004F1BEE" w:rsidP="004F1BEE">
      <w:pPr>
        <w:ind w:firstLine="708"/>
        <w:jc w:val="both"/>
        <w:rPr>
          <w:color w:val="000000"/>
          <w:highlight w:val="green"/>
        </w:rPr>
      </w:pPr>
    </w:p>
    <w:p w:rsidR="004F1BEE" w:rsidRDefault="004F1BEE" w:rsidP="004F1BEE">
      <w:pPr>
        <w:ind w:firstLine="708"/>
        <w:jc w:val="both"/>
        <w:rPr>
          <w:color w:val="000000"/>
        </w:rPr>
      </w:pPr>
      <w:r>
        <w:rPr>
          <w:color w:val="000000"/>
        </w:rPr>
        <w:t>На карте градостроительного зонирования в части 2 настоящих Правил выделены:</w:t>
      </w:r>
    </w:p>
    <w:p w:rsidR="004F1BEE" w:rsidRDefault="004F1BEE" w:rsidP="004F1BEE">
      <w:pPr>
        <w:ind w:right="-82" w:firstLine="720"/>
        <w:jc w:val="both"/>
        <w:rPr>
          <w:color w:val="000000"/>
        </w:rPr>
      </w:pPr>
      <w:r>
        <w:rPr>
          <w:color w:val="000000"/>
        </w:rPr>
        <w:t>1) территориальные зоны;</w:t>
      </w:r>
    </w:p>
    <w:p w:rsidR="004F1BEE" w:rsidRDefault="004F1BEE" w:rsidP="004F1BEE">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4F1BEE" w:rsidRDefault="004F1BEE" w:rsidP="004F1BEE">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4F1BEE" w:rsidRDefault="004F1BEE" w:rsidP="004F1BEE">
      <w:pPr>
        <w:ind w:right="-82" w:firstLine="708"/>
        <w:jc w:val="both"/>
        <w:rPr>
          <w:color w:val="000000"/>
        </w:rPr>
      </w:pPr>
      <w:r>
        <w:rPr>
          <w:bCs/>
          <w:color w:val="000000"/>
        </w:rPr>
        <w:t xml:space="preserve">1)    </w:t>
      </w:r>
      <w:r>
        <w:rPr>
          <w:color w:val="000000"/>
        </w:rPr>
        <w:t>жилые зоны,</w:t>
      </w:r>
    </w:p>
    <w:p w:rsidR="004F1BEE" w:rsidRDefault="004F1BEE" w:rsidP="004F1BEE">
      <w:pPr>
        <w:ind w:right="-82" w:firstLine="720"/>
        <w:jc w:val="both"/>
        <w:rPr>
          <w:color w:val="000000"/>
        </w:rPr>
      </w:pPr>
      <w:r>
        <w:rPr>
          <w:color w:val="000000"/>
        </w:rPr>
        <w:t>2)    общественно-деловые зоны,</w:t>
      </w:r>
    </w:p>
    <w:p w:rsidR="004F1BEE" w:rsidRDefault="004F1BEE" w:rsidP="004F1BEE">
      <w:pPr>
        <w:ind w:right="-82" w:firstLine="720"/>
        <w:jc w:val="both"/>
        <w:rPr>
          <w:color w:val="000000"/>
        </w:rPr>
      </w:pPr>
      <w:r>
        <w:rPr>
          <w:color w:val="000000"/>
        </w:rPr>
        <w:t>3)    производственные зоны,</w:t>
      </w:r>
    </w:p>
    <w:p w:rsidR="004F1BEE" w:rsidRDefault="004F1BEE" w:rsidP="004F1BEE">
      <w:pPr>
        <w:ind w:right="-82" w:firstLine="720"/>
        <w:jc w:val="both"/>
        <w:rPr>
          <w:color w:val="000000"/>
        </w:rPr>
      </w:pPr>
      <w:r>
        <w:rPr>
          <w:color w:val="000000"/>
        </w:rPr>
        <w:t>4)    зоны инженерной и транспортной инфраструктур,</w:t>
      </w:r>
    </w:p>
    <w:p w:rsidR="004F1BEE" w:rsidRDefault="004F1BEE" w:rsidP="004F1BEE">
      <w:pPr>
        <w:ind w:right="-82" w:firstLine="720"/>
        <w:jc w:val="both"/>
        <w:rPr>
          <w:color w:val="000000"/>
        </w:rPr>
      </w:pPr>
      <w:r>
        <w:rPr>
          <w:color w:val="000000"/>
        </w:rPr>
        <w:t>5)    зоны сельскохозяйственного использования,</w:t>
      </w:r>
    </w:p>
    <w:p w:rsidR="004F1BEE" w:rsidRDefault="004F1BEE" w:rsidP="004F1BEE">
      <w:pPr>
        <w:ind w:right="-82" w:firstLine="720"/>
        <w:jc w:val="both"/>
        <w:rPr>
          <w:color w:val="000000"/>
        </w:rPr>
      </w:pPr>
      <w:r>
        <w:rPr>
          <w:color w:val="000000"/>
        </w:rPr>
        <w:t>6)    зоны рекреационного назначения,</w:t>
      </w:r>
    </w:p>
    <w:p w:rsidR="004F1BEE" w:rsidRDefault="004F1BEE" w:rsidP="004F1BEE">
      <w:pPr>
        <w:pStyle w:val="Default"/>
        <w:ind w:firstLine="708"/>
        <w:jc w:val="both"/>
      </w:pPr>
      <w:r>
        <w:t>7)    зоны специального назначения,</w:t>
      </w:r>
    </w:p>
    <w:p w:rsidR="004F1BEE" w:rsidRDefault="004F1BEE" w:rsidP="004F1BEE">
      <w:pPr>
        <w:pStyle w:val="Default"/>
        <w:ind w:firstLine="720"/>
        <w:jc w:val="both"/>
        <w:rPr>
          <w:color w:val="auto"/>
        </w:rPr>
      </w:pPr>
      <w:r>
        <w:t xml:space="preserve">8)    </w:t>
      </w:r>
      <w:r>
        <w:rPr>
          <w:color w:val="auto"/>
        </w:rPr>
        <w:t>размещение военных объектов,</w:t>
      </w:r>
    </w:p>
    <w:p w:rsidR="004F1BEE" w:rsidRDefault="004F1BEE" w:rsidP="004F1BEE">
      <w:pPr>
        <w:pStyle w:val="Default"/>
        <w:ind w:firstLine="720"/>
        <w:jc w:val="both"/>
        <w:rPr>
          <w:color w:val="auto"/>
        </w:rPr>
      </w:pPr>
      <w:r>
        <w:rPr>
          <w:color w:val="auto"/>
        </w:rPr>
        <w:t>9)    иные виды территориальных зон.</w:t>
      </w:r>
    </w:p>
    <w:p w:rsidR="004F1BEE" w:rsidRDefault="004F1BEE" w:rsidP="004F1BEE">
      <w:pPr>
        <w:ind w:right="-82" w:firstLine="720"/>
        <w:jc w:val="both"/>
        <w:rPr>
          <w:bCs/>
          <w:color w:val="000000"/>
        </w:rPr>
      </w:pPr>
      <w:r>
        <w:rPr>
          <w:bCs/>
          <w:color w:val="000000"/>
        </w:rPr>
        <w:lastRenderedPageBreak/>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Pr>
          <w:bCs/>
          <w:color w:val="000000"/>
        </w:rPr>
        <w:t>ГрК</w:t>
      </w:r>
      <w:proofErr w:type="spellEnd"/>
      <w:r>
        <w:rPr>
          <w:bCs/>
          <w:color w:val="000000"/>
        </w:rPr>
        <w:t xml:space="preserve"> РФ. </w:t>
      </w:r>
    </w:p>
    <w:p w:rsidR="004F1BEE" w:rsidRDefault="004F1BEE" w:rsidP="004F1BEE">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4F1BEE" w:rsidRDefault="004F1BEE" w:rsidP="004F1BEE">
      <w:pPr>
        <w:ind w:right="-82" w:firstLine="720"/>
        <w:jc w:val="both"/>
        <w:rPr>
          <w:color w:val="000000"/>
        </w:rPr>
      </w:pPr>
      <w:r>
        <w:rPr>
          <w:color w:val="000000"/>
        </w:rPr>
        <w:t xml:space="preserve">1)    зоны санитарной охраны источников водоснабжения, </w:t>
      </w:r>
    </w:p>
    <w:p w:rsidR="004F1BEE" w:rsidRDefault="004F1BEE" w:rsidP="004F1BEE">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4F1BEE" w:rsidRDefault="004F1BEE" w:rsidP="004F1BEE">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4F1BEE" w:rsidRDefault="004F1BEE" w:rsidP="004F1BEE">
      <w:pPr>
        <w:ind w:right="-82" w:firstLine="720"/>
        <w:jc w:val="both"/>
      </w:pPr>
      <w:r>
        <w:t>5) зоны затопления;</w:t>
      </w:r>
    </w:p>
    <w:p w:rsidR="004F1BEE" w:rsidRDefault="004F1BEE" w:rsidP="004F1BEE">
      <w:pPr>
        <w:ind w:right="-82" w:firstLine="720"/>
        <w:jc w:val="both"/>
      </w:pPr>
      <w:r>
        <w:t>6) зоны подтопления.</w:t>
      </w:r>
    </w:p>
    <w:p w:rsidR="004F1BEE" w:rsidRDefault="004F1BEE" w:rsidP="004F1BEE">
      <w:pPr>
        <w:ind w:right="-82" w:firstLine="720"/>
        <w:jc w:val="both"/>
      </w:pPr>
    </w:p>
    <w:p w:rsidR="004F1BEE" w:rsidRDefault="004F1BEE" w:rsidP="004F1BEE">
      <w:pPr>
        <w:ind w:right="-82" w:firstLine="708"/>
        <w:jc w:val="both"/>
        <w:rPr>
          <w:b/>
          <w:sz w:val="28"/>
          <w:szCs w:val="28"/>
        </w:rPr>
      </w:pPr>
      <w:r>
        <w:rPr>
          <w:b/>
          <w:sz w:val="28"/>
          <w:szCs w:val="28"/>
        </w:rPr>
        <w:t xml:space="preserve">1.3. </w:t>
      </w:r>
      <w:r>
        <w:rPr>
          <w:b/>
          <w:color w:val="000000"/>
          <w:sz w:val="28"/>
          <w:szCs w:val="28"/>
        </w:rPr>
        <w:t>Градостроительные регламенты и их применение</w:t>
      </w:r>
    </w:p>
    <w:p w:rsidR="004F1BEE" w:rsidRDefault="004F1BEE" w:rsidP="004F1BEE">
      <w:pPr>
        <w:ind w:right="-82"/>
        <w:jc w:val="both"/>
        <w:rPr>
          <w:sz w:val="28"/>
          <w:szCs w:val="28"/>
        </w:rPr>
      </w:pPr>
    </w:p>
    <w:p w:rsidR="004F1BEE" w:rsidRDefault="004F1BEE" w:rsidP="004F1BEE">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4F1BEE" w:rsidRDefault="004F1BEE" w:rsidP="004F1BEE">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proofErr w:type="gramStart"/>
      <w:r>
        <w:rPr>
          <w:color w:val="000000"/>
        </w:rPr>
        <w:t>пределах  территориальных</w:t>
      </w:r>
      <w:proofErr w:type="gramEnd"/>
      <w:r>
        <w:rPr>
          <w:color w:val="000000"/>
        </w:rPr>
        <w:t xml:space="preserve">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F1BEE" w:rsidRDefault="004F1BEE" w:rsidP="004F1BEE">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4F1BEE" w:rsidRDefault="004F1BEE" w:rsidP="004F1BEE">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4F1BEE" w:rsidRDefault="004F1BEE" w:rsidP="004F1BEE">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center" w:pos="1197"/>
        </w:tabs>
        <w:ind w:right="-82" w:firstLine="720"/>
        <w:jc w:val="both"/>
        <w:rPr>
          <w:color w:val="000000"/>
        </w:rPr>
      </w:pPr>
      <w:r>
        <w:rPr>
          <w:color w:val="000000"/>
        </w:rPr>
        <w:t xml:space="preserve">2. </w:t>
      </w:r>
      <w:proofErr w:type="gramStart"/>
      <w:r>
        <w:rPr>
          <w:color w:val="000000"/>
        </w:rPr>
        <w:t>В  целях</w:t>
      </w:r>
      <w:proofErr w:type="gramEnd"/>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4F1BEE" w:rsidRDefault="004F1BEE" w:rsidP="004F1BEE">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4F1BEE" w:rsidRDefault="004F1BEE" w:rsidP="004F1BEE">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F1BEE" w:rsidRDefault="004F1BEE" w:rsidP="004F1BEE">
      <w:pPr>
        <w:ind w:right="-82" w:firstLine="720"/>
        <w:jc w:val="both"/>
        <w:rPr>
          <w:color w:val="000000"/>
        </w:rPr>
      </w:pPr>
      <w:r>
        <w:rPr>
          <w:color w:val="000000"/>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BEE" w:rsidRDefault="004F1BEE" w:rsidP="004F1BEE">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F1BEE" w:rsidRDefault="004F1BEE" w:rsidP="004F1BEE">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4F1BEE" w:rsidRDefault="004F1BEE" w:rsidP="004F1BEE">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4F1BEE" w:rsidRDefault="004F1BEE" w:rsidP="004F1BEE">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4F1BEE" w:rsidRDefault="004F1BEE" w:rsidP="004F1BEE">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4F1BEE" w:rsidRDefault="004F1BEE" w:rsidP="004F1BEE">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4F1BEE" w:rsidRDefault="004F1BEE" w:rsidP="004F1BEE">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F1BEE" w:rsidRDefault="004F1BEE" w:rsidP="004F1BEE">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4F1BEE" w:rsidRDefault="004F1BEE" w:rsidP="004F1BEE">
      <w:pPr>
        <w:ind w:right="-82"/>
        <w:jc w:val="both"/>
        <w:rPr>
          <w:color w:val="000000"/>
        </w:rPr>
      </w:pPr>
      <w:r>
        <w:rPr>
          <w:color w:val="000000"/>
        </w:rPr>
        <w:tab/>
        <w:t xml:space="preserve">- градостроительным регламентам, установленным </w:t>
      </w:r>
      <w:proofErr w:type="gramStart"/>
      <w:r>
        <w:rPr>
          <w:color w:val="000000"/>
        </w:rPr>
        <w:t>настоящими  Правилами</w:t>
      </w:r>
      <w:proofErr w:type="gramEnd"/>
      <w:r>
        <w:rPr>
          <w:color w:val="000000"/>
        </w:rPr>
        <w:t>;</w:t>
      </w:r>
    </w:p>
    <w:p w:rsidR="004F1BEE" w:rsidRDefault="004F1BEE" w:rsidP="004F1BEE">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F1BEE" w:rsidRDefault="004F1BEE" w:rsidP="004F1BEE">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F1BEE" w:rsidRDefault="004F1BEE" w:rsidP="004F1BEE">
      <w:pPr>
        <w:jc w:val="both"/>
        <w:rPr>
          <w:color w:val="000000"/>
        </w:rPr>
      </w:pPr>
      <w:r>
        <w:rPr>
          <w:color w:val="000000"/>
        </w:rPr>
        <w:tab/>
        <w:t xml:space="preserve">8. Градостроительный регламент, в части видов разрешенного использования </w:t>
      </w:r>
      <w:proofErr w:type="gramStart"/>
      <w:r>
        <w:rPr>
          <w:color w:val="000000"/>
        </w:rPr>
        <w:t>недвижимости,  включает</w:t>
      </w:r>
      <w:proofErr w:type="gramEnd"/>
      <w:r>
        <w:rPr>
          <w:color w:val="000000"/>
        </w:rPr>
        <w:t>:</w:t>
      </w:r>
    </w:p>
    <w:p w:rsidR="004F1BEE" w:rsidRDefault="004F1BEE" w:rsidP="004F1BEE">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4F1BEE" w:rsidRDefault="004F1BEE" w:rsidP="004F1BEE">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F1BEE" w:rsidRDefault="004F1BEE" w:rsidP="004F1BEE">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proofErr w:type="gramStart"/>
      <w:r>
        <w:rPr>
          <w:bCs/>
          <w:color w:val="000000"/>
        </w:rPr>
        <w:t>списках  видов</w:t>
      </w:r>
      <w:proofErr w:type="gramEnd"/>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4F1BEE" w:rsidRDefault="004F1BEE" w:rsidP="004F1BEE">
      <w:pPr>
        <w:ind w:right="-82"/>
        <w:jc w:val="both"/>
        <w:rPr>
          <w:color w:val="000000"/>
        </w:rPr>
      </w:pPr>
      <w:r>
        <w:rPr>
          <w:color w:val="000000"/>
        </w:rPr>
        <w:lastRenderedPageBreak/>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proofErr w:type="gramStart"/>
      <w:r>
        <w:rPr>
          <w:color w:val="000000"/>
        </w:rPr>
        <w:t>,  газо</w:t>
      </w:r>
      <w:proofErr w:type="gramEnd"/>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F1BEE" w:rsidRDefault="004F1BEE" w:rsidP="004F1BEE">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4F1BEE" w:rsidRDefault="004F1BEE" w:rsidP="004F1BEE">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F1BEE" w:rsidRDefault="004F1BEE" w:rsidP="004F1BEE">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4F1BEE" w:rsidRDefault="004F1BEE" w:rsidP="004F1BEE">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rsidP="004F1BEE">
      <w:pPr>
        <w:ind w:right="-82" w:firstLine="720"/>
        <w:jc w:val="both"/>
        <w:rPr>
          <w:color w:val="000000"/>
        </w:rPr>
      </w:pPr>
      <w:r>
        <w:rPr>
          <w:color w:val="000000"/>
        </w:rPr>
        <w:t>предельное количество этажей или предельную высоту зданий, строений, сооружений;</w:t>
      </w:r>
    </w:p>
    <w:p w:rsidR="004F1BEE" w:rsidRDefault="004F1BEE" w:rsidP="004F1BEE">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right="-82" w:firstLine="720"/>
        <w:jc w:val="both"/>
        <w:rPr>
          <w:color w:val="000000"/>
        </w:rPr>
      </w:pPr>
      <w:r>
        <w:rPr>
          <w:color w:val="000000"/>
        </w:rPr>
        <w:t>иные показатели.</w:t>
      </w:r>
    </w:p>
    <w:p w:rsidR="004F1BEE" w:rsidRDefault="004F1BEE" w:rsidP="004F1BEE">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proofErr w:type="gramStart"/>
      <w:r>
        <w:rPr>
          <w:bCs/>
          <w:color w:val="000000"/>
        </w:rPr>
        <w:t>каждой  территориальной</w:t>
      </w:r>
      <w:proofErr w:type="gramEnd"/>
      <w:r>
        <w:rPr>
          <w:bCs/>
          <w:color w:val="000000"/>
        </w:rPr>
        <w:t xml:space="preserve"> зоне. Требования к их обеспечению устанавливаются в градостроительных планах земельных участков.</w:t>
      </w:r>
    </w:p>
    <w:p w:rsidR="004F1BEE" w:rsidRDefault="004F1BEE" w:rsidP="004F1BEE">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F1BEE" w:rsidRDefault="004F1BEE" w:rsidP="004F1BEE">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4F1BEE" w:rsidRDefault="004F1BEE" w:rsidP="004F1BEE">
      <w:pPr>
        <w:pStyle w:val="Default"/>
        <w:ind w:firstLine="708"/>
        <w:jc w:val="both"/>
        <w:rPr>
          <w:b/>
          <w:bCs/>
          <w:iCs/>
        </w:rPr>
      </w:pPr>
      <w:r>
        <w:rPr>
          <w:b/>
          <w:bCs/>
          <w:iCs/>
        </w:rPr>
        <w:t xml:space="preserve">       уполномоченные регулировать и контролировать землепользование и застройку </w:t>
      </w:r>
    </w:p>
    <w:p w:rsidR="004F1BEE" w:rsidRDefault="004F1BEE" w:rsidP="004F1BEE">
      <w:pPr>
        <w:pStyle w:val="Default"/>
        <w:ind w:firstLine="708"/>
        <w:jc w:val="both"/>
        <w:rPr>
          <w:b/>
          <w:bCs/>
          <w:iCs/>
        </w:rPr>
      </w:pPr>
    </w:p>
    <w:p w:rsidR="004F1BEE" w:rsidRDefault="004F1BEE" w:rsidP="004F1BEE">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F1BEE" w:rsidRDefault="004F1BEE" w:rsidP="004F1BEE">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4F1BEE" w:rsidRDefault="004F1BEE" w:rsidP="004F1BEE">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Кильмезский муниципальный район, при наличии соответствующего соглашения с администрацией сельского поселения; </w:t>
      </w:r>
    </w:p>
    <w:p w:rsidR="004F1BEE" w:rsidRDefault="004F1BEE" w:rsidP="004F1BEE">
      <w:pPr>
        <w:ind w:firstLine="627"/>
        <w:jc w:val="both"/>
        <w:rPr>
          <w:color w:val="000000"/>
        </w:rPr>
      </w:pPr>
      <w:r>
        <w:rPr>
          <w:color w:val="000000"/>
        </w:rPr>
        <w:t>3) иные уполномоченные органы.</w:t>
      </w:r>
    </w:p>
    <w:p w:rsidR="004F1BEE" w:rsidRDefault="004F1BEE" w:rsidP="004F1BEE">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4F1BEE" w:rsidRDefault="004F1BEE" w:rsidP="004F1BEE">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4F1BEE" w:rsidRDefault="004F1BEE" w:rsidP="004F1BEE">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4F1BEE" w:rsidRDefault="004F1BEE" w:rsidP="004F1BEE">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proofErr w:type="gramStart"/>
      <w:r>
        <w:rPr>
          <w:color w:val="000000"/>
        </w:rPr>
        <w:t>деятельности,  осуществляет</w:t>
      </w:r>
      <w:proofErr w:type="gramEnd"/>
      <w:r>
        <w:rPr>
          <w:color w:val="000000"/>
        </w:rPr>
        <w:t xml:space="preserve">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 xml:space="preserve"> подготовка для главы администрации Кильмезского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F1BEE" w:rsidRDefault="004F1BEE" w:rsidP="004F1BEE">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4F1BEE" w:rsidRDefault="004F1BEE" w:rsidP="004F1BEE">
      <w:pPr>
        <w:tabs>
          <w:tab w:val="left" w:pos="720"/>
        </w:tabs>
        <w:ind w:firstLine="540"/>
        <w:jc w:val="both"/>
        <w:rPr>
          <w:color w:val="000000"/>
        </w:rPr>
      </w:pPr>
      <w:r>
        <w:rPr>
          <w:color w:val="000000"/>
        </w:rPr>
        <w:t xml:space="preserve"> участие в подготовке </w:t>
      </w:r>
      <w:proofErr w:type="gramStart"/>
      <w:r>
        <w:rPr>
          <w:color w:val="000000"/>
        </w:rPr>
        <w:t>документов  для</w:t>
      </w:r>
      <w:proofErr w:type="gramEnd"/>
      <w:r>
        <w:rPr>
          <w:color w:val="000000"/>
        </w:rPr>
        <w:t xml:space="preserve"> проведения аукционов под комплексное освоение в целях жилищного строительства;</w:t>
      </w:r>
    </w:p>
    <w:p w:rsidR="004F1BEE" w:rsidRDefault="004F1BEE" w:rsidP="004F1BEE">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4F1BEE" w:rsidRDefault="004F1BEE" w:rsidP="004F1BEE">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4F1BEE" w:rsidRDefault="004F1BEE" w:rsidP="004F1BEE">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4F1BEE" w:rsidRDefault="004F1BEE" w:rsidP="004F1BEE">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4F1BEE" w:rsidRDefault="004F1BEE" w:rsidP="004F1BEE">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4F1BEE" w:rsidRDefault="004F1BEE" w:rsidP="004F1BEE">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4F1BEE" w:rsidRDefault="004F1BEE" w:rsidP="004F1BEE">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4F1BEE" w:rsidRDefault="004F1BEE" w:rsidP="004F1BEE">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4F1BEE" w:rsidRDefault="004F1BEE" w:rsidP="004F1BEE">
      <w:pPr>
        <w:tabs>
          <w:tab w:val="left" w:pos="720"/>
        </w:tabs>
        <w:ind w:firstLine="540"/>
        <w:jc w:val="both"/>
        <w:rPr>
          <w:color w:val="000000"/>
        </w:rPr>
      </w:pPr>
      <w:r>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w:t>
      </w:r>
      <w:proofErr w:type="gramStart"/>
      <w:r>
        <w:rPr>
          <w:color w:val="000000"/>
        </w:rPr>
        <w:t>территории,  иной</w:t>
      </w:r>
      <w:proofErr w:type="gramEnd"/>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4F1BEE" w:rsidRDefault="004F1BEE" w:rsidP="004F1BEE">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4F1BEE" w:rsidRDefault="004F1BEE" w:rsidP="004F1BEE">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proofErr w:type="gramStart"/>
      <w:r>
        <w:rPr>
          <w:color w:val="000000"/>
        </w:rPr>
        <w:t>экономики,  осуществляет</w:t>
      </w:r>
      <w:proofErr w:type="gramEnd"/>
      <w:r>
        <w:rPr>
          <w:color w:val="000000"/>
        </w:rPr>
        <w:t xml:space="preserve"> следующие функции: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координация разработки проектов планов и программ </w:t>
      </w:r>
      <w:proofErr w:type="gramStart"/>
      <w:r>
        <w:rPr>
          <w:rFonts w:ascii="Times New Roman" w:hAnsi="Times New Roman" w:cs="Times New Roman"/>
          <w:color w:val="000000"/>
          <w:sz w:val="24"/>
          <w:szCs w:val="24"/>
        </w:rPr>
        <w:t>развития  поселений</w:t>
      </w:r>
      <w:proofErr w:type="gramEnd"/>
      <w:r>
        <w:rPr>
          <w:rFonts w:ascii="Times New Roman" w:hAnsi="Times New Roman" w:cs="Times New Roman"/>
          <w:color w:val="000000"/>
          <w:sz w:val="24"/>
          <w:szCs w:val="24"/>
        </w:rPr>
        <w:t>, в том числе в соответствии с настоящими Правилами;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4F1BEE" w:rsidRDefault="004F1BEE" w:rsidP="004F1BEE">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4F1BEE" w:rsidRDefault="004F1BEE" w:rsidP="004F1BEE">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4F1BEE" w:rsidRDefault="004F1BEE" w:rsidP="004F1BEE">
      <w:pPr>
        <w:ind w:firstLine="720"/>
        <w:jc w:val="both"/>
        <w:rPr>
          <w:color w:val="000000"/>
        </w:rPr>
      </w:pPr>
      <w:r>
        <w:rPr>
          <w:color w:val="000000"/>
        </w:rPr>
        <w:t xml:space="preserve"> участие в разработке и </w:t>
      </w:r>
      <w:proofErr w:type="gramStart"/>
      <w:r>
        <w:rPr>
          <w:color w:val="000000"/>
        </w:rPr>
        <w:t>осуществлении  земельной</w:t>
      </w:r>
      <w:proofErr w:type="gramEnd"/>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4F1BEE" w:rsidRDefault="004F1BEE" w:rsidP="004F1BEE">
      <w:pPr>
        <w:ind w:firstLine="720"/>
        <w:jc w:val="both"/>
        <w:rPr>
          <w:color w:val="000000"/>
        </w:rPr>
      </w:pPr>
      <w:r>
        <w:rPr>
          <w:color w:val="000000"/>
        </w:rPr>
        <w:t>обеспечение подготовки топографической съемки (планово-картографической подосновы</w:t>
      </w:r>
      <w:proofErr w:type="gramStart"/>
      <w:r>
        <w:rPr>
          <w:color w:val="000000"/>
        </w:rPr>
        <w:t>),  кадастровых</w:t>
      </w:r>
      <w:proofErr w:type="gramEnd"/>
      <w:r>
        <w:rPr>
          <w:color w:val="000000"/>
        </w:rPr>
        <w:t xml:space="preserve">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4F1BEE" w:rsidRDefault="004F1BEE" w:rsidP="004F1BEE">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proofErr w:type="gramStart"/>
      <w:r>
        <w:rPr>
          <w:color w:val="000000"/>
        </w:rPr>
        <w:t>случае  инициативы</w:t>
      </w:r>
      <w:proofErr w:type="gramEnd"/>
      <w:r>
        <w:rPr>
          <w:color w:val="000000"/>
        </w:rPr>
        <w:t xml:space="preserve"> органов местного самоуправления муниципального образования;</w:t>
      </w:r>
    </w:p>
    <w:p w:rsidR="004F1BEE" w:rsidRDefault="004F1BEE" w:rsidP="004F1BEE">
      <w:pPr>
        <w:ind w:firstLine="720"/>
        <w:jc w:val="both"/>
        <w:rPr>
          <w:color w:val="000000"/>
        </w:rPr>
      </w:pPr>
      <w:r>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4F1BEE" w:rsidRDefault="004F1BEE" w:rsidP="004F1BEE">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4F1BEE" w:rsidRDefault="004F1BEE" w:rsidP="004F1BEE">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4F1BEE" w:rsidRDefault="004F1BEE" w:rsidP="004F1BEE">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proofErr w:type="gramStart"/>
      <w:r>
        <w:rPr>
          <w:color w:val="000000"/>
        </w:rPr>
        <w:t>области  управления</w:t>
      </w:r>
      <w:proofErr w:type="gramEnd"/>
      <w:r>
        <w:rPr>
          <w:color w:val="000000"/>
        </w:rPr>
        <w:t xml:space="preserve"> муниципальным имуществом и земельными ресурсами.</w:t>
      </w:r>
    </w:p>
    <w:p w:rsidR="004F1BEE" w:rsidRDefault="004F1BEE" w:rsidP="004F1BEE">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proofErr w:type="gramStart"/>
      <w:r>
        <w:rPr>
          <w:rFonts w:ascii="Times New Roman" w:hAnsi="Times New Roman" w:cs="Times New Roman"/>
          <w:color w:val="000000"/>
          <w:sz w:val="24"/>
          <w:szCs w:val="24"/>
        </w:rPr>
        <w:t>Комиссии  заключений</w:t>
      </w:r>
      <w:proofErr w:type="gramEnd"/>
      <w:r>
        <w:rPr>
          <w:rFonts w:ascii="Times New Roman" w:hAnsi="Times New Roman" w:cs="Times New Roman"/>
          <w:color w:val="000000"/>
          <w:sz w:val="24"/>
          <w:szCs w:val="24"/>
        </w:rPr>
        <w:t xml:space="preserve"> по вопросам ее деятельности;</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4F1BEE" w:rsidRDefault="004F1BEE" w:rsidP="004F1BEE">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4F1BEE" w:rsidRDefault="004F1BEE" w:rsidP="004F1BEE">
      <w:pPr>
        <w:pStyle w:val="Default"/>
        <w:ind w:firstLine="708"/>
        <w:jc w:val="both"/>
      </w:pPr>
    </w:p>
    <w:p w:rsidR="004F1BEE" w:rsidRDefault="004F1BEE" w:rsidP="004F1BEE">
      <w:pPr>
        <w:pStyle w:val="3"/>
        <w:ind w:left="12" w:right="459" w:firstLine="708"/>
        <w:jc w:val="both"/>
        <w:rPr>
          <w:color w:val="000000"/>
        </w:rPr>
      </w:pPr>
      <w:r>
        <w:rPr>
          <w:color w:val="000000"/>
        </w:rPr>
        <w:t>1.5. Лица, осуществляющие землепользование и застройку</w:t>
      </w:r>
    </w:p>
    <w:p w:rsidR="004F1BEE" w:rsidRDefault="004F1BEE" w:rsidP="004F1BEE">
      <w:pPr>
        <w:ind w:firstLine="567"/>
        <w:jc w:val="both"/>
        <w:rPr>
          <w:color w:val="000000"/>
        </w:rPr>
      </w:pPr>
    </w:p>
    <w:p w:rsidR="004F1BEE" w:rsidRDefault="004F1BEE" w:rsidP="004F1BEE">
      <w:pPr>
        <w:numPr>
          <w:ilvl w:val="0"/>
          <w:numId w:val="2"/>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4F1BEE" w:rsidRDefault="004F1BEE" w:rsidP="004F1BEE">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w:t>
      </w:r>
      <w:r>
        <w:rPr>
          <w:color w:val="000000"/>
        </w:rPr>
        <w:lastRenderedPageBreak/>
        <w:t>участков, посредством которой из состава государственных или муниципальных земель выделяются вновь образуемые земельные участки;</w:t>
      </w:r>
    </w:p>
    <w:p w:rsidR="004F1BEE" w:rsidRDefault="004F1BEE" w:rsidP="004F1BEE">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4F1BEE" w:rsidRDefault="004F1BEE" w:rsidP="004F1BEE">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4F1BEE" w:rsidRDefault="004F1BEE" w:rsidP="004F1BEE">
      <w:pPr>
        <w:tabs>
          <w:tab w:val="num" w:pos="0"/>
        </w:tabs>
        <w:ind w:right="99"/>
        <w:jc w:val="both"/>
        <w:rPr>
          <w:color w:val="000000"/>
        </w:rPr>
      </w:pPr>
      <w:r>
        <w:rPr>
          <w:color w:val="000000"/>
        </w:rPr>
        <w:tab/>
        <w:t>осуществляют иные действия в области землепользования и застройки.</w:t>
      </w:r>
    </w:p>
    <w:p w:rsidR="004F1BEE" w:rsidRDefault="004F1BEE" w:rsidP="004F1BEE">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4F1BEE" w:rsidRDefault="004F1BEE" w:rsidP="004F1BEE">
      <w:pPr>
        <w:ind w:right="-82" w:firstLine="720"/>
        <w:jc w:val="both"/>
        <w:rPr>
          <w:color w:val="000000"/>
        </w:rPr>
      </w:pPr>
      <w:r>
        <w:rPr>
          <w:color w:val="000000"/>
        </w:rPr>
        <w:t xml:space="preserve">2. Уполномоченные федеральные органы исполнительной власти, </w:t>
      </w:r>
      <w:proofErr w:type="gramStart"/>
      <w:r>
        <w:rPr>
          <w:color w:val="000000"/>
        </w:rPr>
        <w:t>органы исполнительной власти Кировской 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4F1BEE" w:rsidRDefault="004F1BEE" w:rsidP="004F1BEE">
      <w:pPr>
        <w:pStyle w:val="3"/>
        <w:tabs>
          <w:tab w:val="left" w:pos="0"/>
        </w:tabs>
        <w:ind w:right="-55"/>
        <w:jc w:val="both"/>
      </w:pPr>
      <w:r>
        <w:tab/>
      </w:r>
    </w:p>
    <w:p w:rsidR="004F1BEE" w:rsidRDefault="004F1BEE" w:rsidP="004F1BEE">
      <w:pPr>
        <w:pStyle w:val="3"/>
        <w:tabs>
          <w:tab w:val="left" w:pos="0"/>
        </w:tabs>
        <w:ind w:right="-55"/>
        <w:jc w:val="both"/>
        <w:rPr>
          <w:color w:val="000000"/>
        </w:rPr>
      </w:pPr>
      <w:r>
        <w:tab/>
        <w:t xml:space="preserve">1.6. </w:t>
      </w:r>
      <w:r>
        <w:rPr>
          <w:color w:val="000000"/>
        </w:rPr>
        <w:t xml:space="preserve">Комиссия </w:t>
      </w:r>
      <w:proofErr w:type="gramStart"/>
      <w:r>
        <w:rPr>
          <w:color w:val="000000"/>
        </w:rPr>
        <w:t>по  землепользованию</w:t>
      </w:r>
      <w:proofErr w:type="gramEnd"/>
      <w:r>
        <w:rPr>
          <w:color w:val="000000"/>
        </w:rPr>
        <w:t xml:space="preserve"> и застройке</w:t>
      </w:r>
    </w:p>
    <w:p w:rsidR="004F1BEE" w:rsidRDefault="004F1BEE" w:rsidP="004F1BEE">
      <w:pPr>
        <w:tabs>
          <w:tab w:val="left" w:pos="9639"/>
        </w:tabs>
        <w:ind w:right="-81" w:firstLine="720"/>
        <w:jc w:val="both"/>
        <w:rPr>
          <w:b/>
          <w:color w:val="000000"/>
        </w:rPr>
      </w:pPr>
    </w:p>
    <w:p w:rsidR="004F1BEE" w:rsidRDefault="004F1BEE" w:rsidP="004F1BEE">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4F1BEE" w:rsidRDefault="004F1BEE" w:rsidP="004F1BEE">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4F1BEE" w:rsidRDefault="004F1BEE" w:rsidP="004F1BEE">
      <w:pPr>
        <w:tabs>
          <w:tab w:val="left" w:pos="9639"/>
        </w:tabs>
        <w:ind w:right="-81" w:firstLine="720"/>
        <w:jc w:val="both"/>
        <w:rPr>
          <w:bCs/>
          <w:color w:val="000000"/>
        </w:rPr>
      </w:pPr>
      <w:r>
        <w:rPr>
          <w:bCs/>
          <w:color w:val="000000"/>
        </w:rPr>
        <w:t>3. Комиссия:</w:t>
      </w:r>
    </w:p>
    <w:p w:rsidR="004F1BEE" w:rsidRDefault="004F1BEE" w:rsidP="004F1BEE">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4F1BEE" w:rsidRDefault="004F1BEE" w:rsidP="004F1BEE">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 xml:space="preserve">3) выполняет подготовку рекомендаций </w:t>
      </w:r>
      <w:proofErr w:type="gramStart"/>
      <w:r>
        <w:rPr>
          <w:color w:val="000000"/>
        </w:rPr>
        <w:t>по  результатам</w:t>
      </w:r>
      <w:proofErr w:type="gramEnd"/>
      <w:r>
        <w:rPr>
          <w:color w:val="000000"/>
        </w:rPr>
        <w:t xml:space="preserve"> публичных слушаний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4F1BEE" w:rsidRDefault="004F1BEE" w:rsidP="004F1BEE">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4F1BEE" w:rsidRDefault="004F1BEE" w:rsidP="004F1BEE">
      <w:pPr>
        <w:ind w:right="-82" w:firstLine="720"/>
        <w:jc w:val="both"/>
        <w:rPr>
          <w:b/>
          <w:bCs/>
          <w:color w:val="000000"/>
        </w:rPr>
      </w:pPr>
    </w:p>
    <w:p w:rsidR="004F1BEE" w:rsidRDefault="004F1BEE" w:rsidP="004F1BEE">
      <w:pPr>
        <w:ind w:firstLine="708"/>
        <w:jc w:val="both"/>
        <w:rPr>
          <w:b/>
          <w:color w:val="000000"/>
        </w:rPr>
      </w:pPr>
      <w:r>
        <w:rPr>
          <w:b/>
          <w:color w:val="000000"/>
        </w:rPr>
        <w:t xml:space="preserve">1.7. Права использования земельных участков и объектов капитального </w:t>
      </w:r>
    </w:p>
    <w:p w:rsidR="004F1BEE" w:rsidRDefault="004F1BEE" w:rsidP="004F1BEE">
      <w:pPr>
        <w:ind w:firstLine="708"/>
        <w:jc w:val="both"/>
        <w:rPr>
          <w:b/>
          <w:color w:val="000000"/>
        </w:rPr>
      </w:pPr>
      <w:r>
        <w:rPr>
          <w:b/>
          <w:color w:val="000000"/>
        </w:rPr>
        <w:lastRenderedPageBreak/>
        <w:t xml:space="preserve">       строительства, возникшие до вступления в силу Правил</w:t>
      </w:r>
    </w:p>
    <w:p w:rsidR="004F1BEE" w:rsidRDefault="004F1BEE" w:rsidP="004F1BEE">
      <w:pPr>
        <w:ind w:right="-82" w:firstLine="720"/>
        <w:jc w:val="both"/>
        <w:rPr>
          <w:color w:val="000000"/>
        </w:rPr>
      </w:pPr>
    </w:p>
    <w:p w:rsidR="004F1BEE" w:rsidRDefault="004F1BEE" w:rsidP="004F1BEE">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4F1BEE" w:rsidRDefault="004F1BEE" w:rsidP="004F1BEE">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4F1BEE" w:rsidRDefault="004F1BEE" w:rsidP="004F1BEE">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4F1BEE" w:rsidRDefault="004F1BEE" w:rsidP="004F1BEE">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4F1BEE" w:rsidRDefault="004F1BEE" w:rsidP="004F1BEE">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4F1BEE" w:rsidRDefault="004F1BEE" w:rsidP="004F1BEE">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F1BEE" w:rsidRDefault="004F1BEE" w:rsidP="004F1BEE">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4F1BEE" w:rsidRDefault="004F1BEE" w:rsidP="004F1BEE">
      <w:pPr>
        <w:ind w:right="-82" w:firstLine="720"/>
        <w:jc w:val="both"/>
        <w:rPr>
          <w:color w:val="000000"/>
        </w:rPr>
      </w:pPr>
    </w:p>
    <w:p w:rsidR="004F1BEE" w:rsidRDefault="004F1BEE" w:rsidP="004F1BEE">
      <w:pPr>
        <w:pStyle w:val="3"/>
        <w:tabs>
          <w:tab w:val="left" w:pos="9804"/>
          <w:tab w:val="left" w:pos="10317"/>
        </w:tabs>
        <w:ind w:right="463" w:firstLine="720"/>
        <w:rPr>
          <w:bCs w:val="0"/>
          <w:color w:val="000000"/>
        </w:rPr>
      </w:pPr>
      <w:r>
        <w:rPr>
          <w:bCs w:val="0"/>
          <w:color w:val="000000"/>
        </w:rPr>
        <w:t>1.8. Использование    и    строительные    изменения объектов       капитального       строительст</w:t>
      </w:r>
      <w:r>
        <w:rPr>
          <w:color w:val="000000"/>
        </w:rPr>
        <w:t>ва</w:t>
      </w:r>
      <w:r>
        <w:rPr>
          <w:bCs w:val="0"/>
          <w:color w:val="000000"/>
        </w:rPr>
        <w:t>, не соответствующих Правилам</w:t>
      </w:r>
    </w:p>
    <w:p w:rsidR="004F1BEE" w:rsidRDefault="004F1BEE" w:rsidP="004F1BEE">
      <w:pPr>
        <w:ind w:firstLine="720"/>
        <w:jc w:val="both"/>
        <w:rPr>
          <w:color w:val="000000"/>
        </w:rPr>
      </w:pPr>
    </w:p>
    <w:p w:rsidR="004F1BEE" w:rsidRDefault="004F1BEE" w:rsidP="004F1BEE">
      <w:pPr>
        <w:tabs>
          <w:tab w:val="num" w:pos="1425"/>
          <w:tab w:val="num" w:pos="1632"/>
        </w:tabs>
        <w:ind w:right="-82" w:firstLine="720"/>
        <w:jc w:val="both"/>
        <w:rPr>
          <w:color w:val="000000"/>
        </w:rPr>
      </w:pPr>
      <w:r>
        <w:rPr>
          <w:color w:val="000000"/>
        </w:rPr>
        <w:t xml:space="preserve">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w:t>
      </w:r>
      <w:proofErr w:type="gramStart"/>
      <w:r>
        <w:rPr>
          <w:color w:val="000000"/>
        </w:rPr>
        <w:t>с  настоящими</w:t>
      </w:r>
      <w:proofErr w:type="gramEnd"/>
      <w:r>
        <w:rPr>
          <w:color w:val="000000"/>
        </w:rPr>
        <w:t xml:space="preserve"> Правилами.</w:t>
      </w:r>
    </w:p>
    <w:p w:rsidR="004F1BEE" w:rsidRDefault="004F1BEE" w:rsidP="004F1BEE">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4F1BEE" w:rsidRDefault="004F1BEE" w:rsidP="004F1BEE">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4F1BEE" w:rsidRDefault="004F1BEE" w:rsidP="004F1BEE">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w:t>
      </w:r>
      <w:r>
        <w:rPr>
          <w:color w:val="000000"/>
        </w:rPr>
        <w:lastRenderedPageBreak/>
        <w:t xml:space="preserve">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4F1BEE" w:rsidRDefault="004F1BEE" w:rsidP="004F1BEE">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4F1BEE" w:rsidRDefault="004F1BEE" w:rsidP="004F1BEE">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4F1BEE" w:rsidRDefault="004F1BEE" w:rsidP="004F1BEE">
      <w:pPr>
        <w:pStyle w:val="3"/>
        <w:tabs>
          <w:tab w:val="left" w:pos="0"/>
        </w:tabs>
        <w:ind w:right="-55"/>
        <w:jc w:val="both"/>
      </w:pPr>
    </w:p>
    <w:p w:rsidR="004F1BEE" w:rsidRDefault="004F1BEE" w:rsidP="004F1BEE">
      <w:pPr>
        <w:pStyle w:val="3"/>
        <w:ind w:right="463" w:firstLine="708"/>
        <w:jc w:val="both"/>
        <w:rPr>
          <w:color w:val="000000"/>
        </w:rPr>
      </w:pPr>
      <w:r>
        <w:rPr>
          <w:color w:val="000000"/>
        </w:rPr>
        <w:t>1.9. Ответственность за нарушение Правил землепользования и застройки</w:t>
      </w:r>
    </w:p>
    <w:p w:rsidR="004F1BEE" w:rsidRDefault="004F1BEE" w:rsidP="004F1BEE">
      <w:pPr>
        <w:jc w:val="both"/>
      </w:pPr>
    </w:p>
    <w:p w:rsidR="004F1BEE" w:rsidRDefault="004F1BEE" w:rsidP="004F1BEE">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4F1BEE" w:rsidRDefault="004F1BEE" w:rsidP="004F1BEE">
      <w:pPr>
        <w:tabs>
          <w:tab w:val="left" w:pos="9639"/>
        </w:tabs>
        <w:ind w:right="-81" w:firstLine="720"/>
        <w:jc w:val="both"/>
        <w:rPr>
          <w:color w:val="000000"/>
        </w:rPr>
      </w:pPr>
      <w:r>
        <w:tab/>
      </w:r>
      <w:r>
        <w:rPr>
          <w:color w:val="000000"/>
        </w:rPr>
        <w:t xml:space="preserve"> </w:t>
      </w:r>
    </w:p>
    <w:p w:rsidR="004F1BEE" w:rsidRDefault="004F1BEE" w:rsidP="004F1BEE">
      <w:pPr>
        <w:pStyle w:val="1"/>
        <w:jc w:val="both"/>
        <w:rPr>
          <w:sz w:val="28"/>
          <w:szCs w:val="28"/>
        </w:rPr>
      </w:pPr>
    </w:p>
    <w:p w:rsidR="004F1BEE" w:rsidRDefault="004F1BEE" w:rsidP="004F1BEE">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ind w:firstLine="399"/>
        <w:jc w:val="both"/>
      </w:pPr>
    </w:p>
    <w:p w:rsidR="004F1BEE" w:rsidRDefault="004F1BEE" w:rsidP="004F1BEE">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4F1BEE" w:rsidRDefault="004F1BEE" w:rsidP="004F1BEE">
      <w:pPr>
        <w:ind w:firstLine="708"/>
        <w:jc w:val="both"/>
      </w:pPr>
      <w:r>
        <w:t>2.Случаи изменения видов разрешённого использования недвижимости:</w:t>
      </w:r>
    </w:p>
    <w:p w:rsidR="004F1BEE" w:rsidRDefault="004F1BEE" w:rsidP="004F1BEE">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4F1BEE" w:rsidRDefault="004F1BEE" w:rsidP="004F1BEE">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w:t>
      </w:r>
      <w:proofErr w:type="gramStart"/>
      <w:r>
        <w:t>объекта,  для</w:t>
      </w:r>
      <w:proofErr w:type="gramEnd"/>
      <w:r>
        <w:t xml:space="preserve"> которого требуется получение разрешения на строительство в соответствии со ст. 51 Градостроительного кодекса Российской </w:t>
      </w:r>
      <w:r>
        <w:lastRenderedPageBreak/>
        <w:t>Федерации;</w:t>
      </w:r>
    </w:p>
    <w:p w:rsidR="004F1BEE" w:rsidRDefault="004F1BEE" w:rsidP="004F1BEE">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4F1BEE" w:rsidRDefault="004F1BEE" w:rsidP="004F1BEE">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proofErr w:type="gramStart"/>
      <w:r>
        <w:t>ремонт  и</w:t>
      </w:r>
      <w:proofErr w:type="gramEnd"/>
      <w:r>
        <w:t xml:space="preserve"> текущий ремонт);</w:t>
      </w:r>
    </w:p>
    <w:p w:rsidR="004F1BEE" w:rsidRDefault="004F1BEE" w:rsidP="004F1BEE">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4F1BEE" w:rsidRDefault="004F1BEE" w:rsidP="004F1BEE">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4F1BEE" w:rsidRDefault="004F1BEE" w:rsidP="004F1BEE">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4F1BEE" w:rsidRDefault="004F1BEE" w:rsidP="004F1BEE">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w:t>
      </w:r>
      <w:proofErr w:type="gramStart"/>
      <w:r>
        <w:t>так же</w:t>
      </w:r>
      <w:proofErr w:type="gramEnd"/>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4F1BEE" w:rsidRDefault="004F1BEE" w:rsidP="004F1BEE">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F1BEE" w:rsidRDefault="004F1BEE" w:rsidP="004F1BEE">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4F1BEE" w:rsidRDefault="004F1BEE" w:rsidP="004F1BEE">
      <w:pPr>
        <w:ind w:firstLine="708"/>
        <w:jc w:val="both"/>
      </w:pPr>
      <w:r>
        <w:t xml:space="preserve">6. Заключение проектной организации готовится по результатам обследования технического состояния строительных </w:t>
      </w:r>
      <w:proofErr w:type="gramStart"/>
      <w:r>
        <w:t>конструкций  объекта</w:t>
      </w:r>
      <w:proofErr w:type="gramEnd"/>
      <w:r>
        <w:t xml:space="preserve"> капитального строительства. </w:t>
      </w:r>
    </w:p>
    <w:p w:rsidR="004F1BEE" w:rsidRDefault="004F1BEE" w:rsidP="004F1BEE">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proofErr w:type="gramStart"/>
      <w:r>
        <w:t xml:space="preserve">необходимости  </w:t>
      </w:r>
      <w:r>
        <w:lastRenderedPageBreak/>
        <w:t>подготовки</w:t>
      </w:r>
      <w:proofErr w:type="gramEnd"/>
      <w:r>
        <w:t xml:space="preserve"> проектной документации проведения капитального ремонта объекта капитального строительства.</w:t>
      </w:r>
    </w:p>
    <w:p w:rsidR="004F1BEE" w:rsidRDefault="004F1BEE" w:rsidP="004F1BEE">
      <w:pPr>
        <w:ind w:firstLine="708"/>
        <w:jc w:val="both"/>
        <w:rPr>
          <w:b/>
        </w:rPr>
      </w:pPr>
      <w:r>
        <w:t xml:space="preserve">8. Отдел ЖКХ, жизнеобеспечения, строительства и архитектуры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proofErr w:type="gramStart"/>
      <w:r>
        <w:t>требований  перечисленных</w:t>
      </w:r>
      <w:proofErr w:type="gramEnd"/>
      <w:r>
        <w:t xml:space="preserve"> выше регламентов, норм и правил.</w:t>
      </w:r>
    </w:p>
    <w:p w:rsidR="004F1BEE" w:rsidRDefault="004F1BEE" w:rsidP="004F1BEE">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Кильмезский муниципальный район</w:t>
      </w:r>
      <w:r>
        <w:rPr>
          <w:bCs/>
        </w:rPr>
        <w:t xml:space="preserve">, уведомляет орган, уполномоченный в области земельно-имущественных отношений администрации Кильмезского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Pr>
          <w:bCs/>
        </w:rPr>
        <w:t>Росреестра</w:t>
      </w:r>
      <w:proofErr w:type="spellEnd"/>
      <w:r>
        <w:rPr>
          <w:bCs/>
        </w:rPr>
        <w:t xml:space="preserve">»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4F1BEE" w:rsidRDefault="004F1BEE" w:rsidP="004F1BEE">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proofErr w:type="gramStart"/>
      <w:r>
        <w:t>разрешенного  использования</w:t>
      </w:r>
      <w:proofErr w:type="gramEnd"/>
      <w:r>
        <w:t xml:space="preserve">  осуществляется путем проведения процедуры публичных слушаний (специальное согласование) в соответствии со ст. 10 настоящих Правил.</w:t>
      </w:r>
    </w:p>
    <w:p w:rsidR="004F1BEE" w:rsidRDefault="004F1BEE" w:rsidP="004F1BEE">
      <w:pPr>
        <w:ind w:right="-82" w:firstLine="720"/>
        <w:jc w:val="both"/>
        <w:rPr>
          <w:bCs/>
        </w:rPr>
      </w:pPr>
      <w:r>
        <w:tab/>
      </w:r>
    </w:p>
    <w:p w:rsidR="004F1BEE" w:rsidRDefault="004F1BEE" w:rsidP="004F1BEE">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4F1BEE" w:rsidRDefault="004F1BEE" w:rsidP="004F1BEE">
      <w:pPr>
        <w:jc w:val="both"/>
        <w:rPr>
          <w:color w:val="000000"/>
        </w:rPr>
      </w:pPr>
      <w:r>
        <w:rPr>
          <w:color w:val="000000"/>
        </w:rPr>
        <w:t xml:space="preserve">            </w:t>
      </w:r>
    </w:p>
    <w:p w:rsidR="004F1BEE" w:rsidRDefault="004F1BEE" w:rsidP="004F1BEE">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roofErr w:type="gramStart"/>
      <w:r>
        <w:rPr>
          <w:color w:val="000000"/>
        </w:rPr>
        <w:t>необходимо  для</w:t>
      </w:r>
      <w:proofErr w:type="gramEnd"/>
      <w:r>
        <w:rPr>
          <w:color w:val="000000"/>
        </w:rPr>
        <w:t xml:space="preserve">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4F1BEE" w:rsidRDefault="004F1BEE" w:rsidP="004F1BEE">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4F1BEE" w:rsidRDefault="004F1BEE" w:rsidP="004F1BEE">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4F1BEE" w:rsidRDefault="004F1BEE" w:rsidP="004F1BEE">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4F1BEE" w:rsidRDefault="004F1BEE" w:rsidP="004F1BEE">
      <w:pPr>
        <w:pStyle w:val="Default"/>
        <w:ind w:firstLine="708"/>
        <w:jc w:val="both"/>
      </w:pPr>
      <w:r>
        <w:t xml:space="preserve">- на стадии подготовки и согласования проектной документации; </w:t>
      </w:r>
    </w:p>
    <w:p w:rsidR="004F1BEE" w:rsidRDefault="004F1BEE" w:rsidP="004F1BEE">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4F1BEE" w:rsidRDefault="004F1BEE" w:rsidP="004F1BEE">
      <w:pPr>
        <w:ind w:firstLine="708"/>
        <w:jc w:val="both"/>
        <w:rPr>
          <w:color w:val="000000"/>
        </w:rPr>
      </w:pPr>
      <w:r>
        <w:rPr>
          <w:color w:val="000000"/>
        </w:rPr>
        <w:t xml:space="preserve">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w:t>
      </w:r>
      <w:r>
        <w:rPr>
          <w:color w:val="000000"/>
        </w:rPr>
        <w:lastRenderedPageBreak/>
        <w:t>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4F1BEE" w:rsidRDefault="004F1BEE" w:rsidP="004F1BEE">
      <w:pPr>
        <w:ind w:firstLine="708"/>
        <w:jc w:val="both"/>
        <w:rPr>
          <w:strike/>
          <w:color w:val="000000"/>
        </w:rPr>
      </w:pPr>
      <w:r>
        <w:rPr>
          <w:color w:val="000000"/>
        </w:rPr>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4F1BEE" w:rsidRDefault="004F1BEE" w:rsidP="004F1BEE">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proofErr w:type="gramStart"/>
      <w:r>
        <w:rPr>
          <w:color w:val="000000"/>
        </w:rPr>
        <w:t>использования  подлежит</w:t>
      </w:r>
      <w:proofErr w:type="gramEnd"/>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4F1BEE" w:rsidRDefault="004F1BEE" w:rsidP="004F1BEE">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1BEE" w:rsidRDefault="004F1BEE" w:rsidP="004F1BEE">
      <w:pPr>
        <w:shd w:val="clear" w:color="auto" w:fill="FFFFFF"/>
        <w:tabs>
          <w:tab w:val="left" w:pos="1254"/>
        </w:tabs>
        <w:ind w:right="-81" w:firstLine="720"/>
        <w:jc w:val="both"/>
        <w:rPr>
          <w:color w:val="000000"/>
        </w:rPr>
      </w:pPr>
      <w:r>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1BEE" w:rsidRDefault="004F1BEE" w:rsidP="004F1BEE">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proofErr w:type="gramStart"/>
      <w:r>
        <w:rPr>
          <w:bCs/>
          <w:color w:val="000000"/>
        </w:rPr>
        <w:t>могут  проводиться</w:t>
      </w:r>
      <w:proofErr w:type="gramEnd"/>
      <w:r>
        <w:rPr>
          <w:bCs/>
          <w:color w:val="000000"/>
        </w:rPr>
        <w:t xml:space="preserve"> в будние и в воскресные дни. В будние дни время начала публичных слушаний не может быть назначено ранее 15 часов.</w:t>
      </w:r>
    </w:p>
    <w:p w:rsidR="004F1BEE" w:rsidRDefault="004F1BEE" w:rsidP="004F1BEE">
      <w:pPr>
        <w:shd w:val="clear" w:color="auto" w:fill="FFFFFF"/>
        <w:tabs>
          <w:tab w:val="left" w:pos="1254"/>
        </w:tabs>
        <w:ind w:right="-81" w:firstLine="720"/>
        <w:jc w:val="both"/>
        <w:rPr>
          <w:color w:val="000000"/>
        </w:rPr>
      </w:pPr>
      <w:r>
        <w:rPr>
          <w:color w:val="000000"/>
        </w:rPr>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1BEE" w:rsidRDefault="004F1BEE" w:rsidP="004F1BEE">
      <w:pPr>
        <w:shd w:val="clear" w:color="auto" w:fill="FFFFFF"/>
        <w:tabs>
          <w:tab w:val="left" w:pos="1311"/>
        </w:tabs>
        <w:ind w:right="-81" w:firstLine="720"/>
        <w:jc w:val="both"/>
        <w:rPr>
          <w:color w:val="000000"/>
        </w:rPr>
      </w:pPr>
      <w:r>
        <w:rPr>
          <w:color w:val="000000"/>
        </w:rPr>
        <w:t>10.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1BEE" w:rsidRDefault="004F1BEE" w:rsidP="004F1BEE">
      <w:pPr>
        <w:shd w:val="clear" w:color="auto" w:fill="FFFFFF"/>
        <w:tabs>
          <w:tab w:val="left" w:pos="1254"/>
        </w:tabs>
        <w:ind w:right="-81" w:firstLine="720"/>
        <w:jc w:val="both"/>
        <w:rPr>
          <w:color w:val="000000"/>
        </w:rPr>
      </w:pPr>
      <w:r>
        <w:rPr>
          <w:color w:val="000000"/>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rPr>
        <w:lastRenderedPageBreak/>
        <w:t xml:space="preserve">муниципального образования </w:t>
      </w:r>
      <w:proofErr w:type="spellStart"/>
      <w:r>
        <w:rPr>
          <w:color w:val="000000"/>
        </w:rPr>
        <w:t>Чернушское</w:t>
      </w:r>
      <w:proofErr w:type="spellEnd"/>
      <w:r>
        <w:rPr>
          <w:color w:val="000000"/>
        </w:rPr>
        <w:t xml:space="preserve"> сельское поселении или главе администрации Кильмезского муниципального района.</w:t>
      </w:r>
    </w:p>
    <w:p w:rsidR="004F1BEE" w:rsidRDefault="004F1BEE" w:rsidP="004F1BEE">
      <w:pPr>
        <w:shd w:val="clear" w:color="auto" w:fill="FFFFFF"/>
        <w:tabs>
          <w:tab w:val="left" w:pos="1254"/>
        </w:tabs>
        <w:ind w:right="-81" w:firstLine="720"/>
        <w:jc w:val="both"/>
        <w:rPr>
          <w:color w:val="000000"/>
        </w:rPr>
      </w:pPr>
      <w:r>
        <w:rPr>
          <w:color w:val="000000"/>
        </w:rPr>
        <w:t xml:space="preserve">Комиссия может подготовить отрицательные </w:t>
      </w:r>
      <w:proofErr w:type="gramStart"/>
      <w:r>
        <w:rPr>
          <w:color w:val="000000"/>
        </w:rPr>
        <w:t>рекомендации  в</w:t>
      </w:r>
      <w:proofErr w:type="gramEnd"/>
      <w:r>
        <w:rPr>
          <w:color w:val="000000"/>
        </w:rPr>
        <w:t xml:space="preserve">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4F1BEE" w:rsidRDefault="004F1BEE" w:rsidP="004F1BEE">
      <w:pPr>
        <w:shd w:val="clear" w:color="auto" w:fill="FFFFFF"/>
        <w:tabs>
          <w:tab w:val="left" w:pos="1254"/>
        </w:tabs>
        <w:ind w:right="-81" w:firstLine="720"/>
        <w:jc w:val="both"/>
        <w:rPr>
          <w:color w:val="000000"/>
        </w:rPr>
      </w:pPr>
      <w:r>
        <w:rPr>
          <w:color w:val="000000"/>
        </w:rPr>
        <w:t>13. Глава администрации Чернушского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1BEE" w:rsidRDefault="004F1BEE" w:rsidP="004F1BEE">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Pr>
          <w:color w:val="000000"/>
        </w:rPr>
        <w:t>не допущения</w:t>
      </w:r>
      <w:proofErr w:type="gramEnd"/>
      <w:r>
        <w:rPr>
          <w:color w:val="000000"/>
        </w:rPr>
        <w:t xml:space="preserve"> ущерба соседним землепользователям и снижения стоимости соседних объектов недвижимости.</w:t>
      </w:r>
    </w:p>
    <w:p w:rsidR="004F1BEE" w:rsidRDefault="004F1BEE" w:rsidP="004F1BEE">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p>
    <w:p w:rsidR="004F1BEE" w:rsidRDefault="004F1BEE" w:rsidP="004F1BEE">
      <w:pPr>
        <w:pStyle w:val="3"/>
        <w:ind w:right="-81" w:firstLine="708"/>
        <w:jc w:val="both"/>
        <w:rPr>
          <w:color w:val="000000"/>
        </w:rPr>
      </w:pPr>
      <w:r>
        <w:rPr>
          <w:color w:val="000000"/>
        </w:rPr>
        <w:t>2.3. Отклонение    от     предельных      параметров        разрешенного     строительства,</w:t>
      </w:r>
    </w:p>
    <w:p w:rsidR="004F1BEE" w:rsidRDefault="004F1BEE" w:rsidP="004F1BEE">
      <w:pPr>
        <w:pStyle w:val="3"/>
        <w:ind w:right="-81" w:firstLine="708"/>
        <w:jc w:val="both"/>
        <w:rPr>
          <w:color w:val="000000"/>
        </w:rPr>
      </w:pPr>
      <w:r>
        <w:rPr>
          <w:color w:val="000000"/>
        </w:rPr>
        <w:t xml:space="preserve">         реконструкции объектов капитального строительства</w:t>
      </w:r>
    </w:p>
    <w:p w:rsidR="004F1BEE" w:rsidRDefault="004F1BEE" w:rsidP="004F1BEE">
      <w:pPr>
        <w:ind w:right="-81" w:firstLine="360"/>
        <w:jc w:val="both"/>
        <w:rPr>
          <w:color w:val="000000"/>
        </w:rPr>
      </w:pPr>
    </w:p>
    <w:p w:rsidR="004F1BEE" w:rsidRDefault="004F1BEE" w:rsidP="004F1BEE">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4F1BEE" w:rsidRDefault="004F1BEE" w:rsidP="004F1BEE">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Pr>
          <w:color w:val="000000"/>
        </w:rPr>
        <w:t>иные характеристики</w:t>
      </w:r>
      <w:proofErr w:type="gramEnd"/>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4F1BEE" w:rsidRDefault="004F1BEE" w:rsidP="004F1BEE">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4F1BEE" w:rsidRDefault="004F1BEE" w:rsidP="004F1BEE">
      <w:pPr>
        <w:ind w:right="-81" w:firstLine="720"/>
        <w:jc w:val="both"/>
        <w:rPr>
          <w:color w:val="000000"/>
        </w:rPr>
      </w:pPr>
      <w:r>
        <w:rPr>
          <w:color w:val="000000"/>
        </w:rPr>
        <w:t>-- необходимо для эффективного использования земельного участка;</w:t>
      </w:r>
    </w:p>
    <w:p w:rsidR="004F1BEE" w:rsidRDefault="004F1BEE" w:rsidP="004F1BEE">
      <w:pPr>
        <w:ind w:right="-81" w:firstLine="720"/>
        <w:jc w:val="both"/>
        <w:rPr>
          <w:color w:val="000000"/>
        </w:rPr>
      </w:pPr>
      <w:r>
        <w:rPr>
          <w:color w:val="000000"/>
        </w:rPr>
        <w:lastRenderedPageBreak/>
        <w:t>-- не ущемляет права владелец смежных земельных участков и не входит в противоречие с интересами сельского поселения;</w:t>
      </w:r>
    </w:p>
    <w:p w:rsidR="004F1BEE" w:rsidRDefault="004F1BEE" w:rsidP="004F1BEE">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4F1BEE" w:rsidRDefault="004F1BEE" w:rsidP="004F1BEE">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4F1BEE" w:rsidRDefault="004F1BEE" w:rsidP="004F1BEE">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r>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4F1BEE" w:rsidRDefault="004F1BEE" w:rsidP="004F1BEE">
      <w:pPr>
        <w:ind w:right="-81" w:firstLine="720"/>
        <w:jc w:val="both"/>
        <w:rPr>
          <w:color w:val="000000"/>
        </w:rPr>
      </w:pPr>
      <w:r>
        <w:rPr>
          <w:color w:val="000000"/>
        </w:rPr>
        <w:t xml:space="preserve">7. Глава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1BEE" w:rsidRDefault="004F1BEE" w:rsidP="004F1BEE">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1BEE" w:rsidRDefault="004F1BEE" w:rsidP="004F1BEE">
      <w:pPr>
        <w:pStyle w:val="3"/>
        <w:ind w:right="-81" w:firstLine="360"/>
        <w:jc w:val="both"/>
        <w:rPr>
          <w:color w:val="000000"/>
        </w:rPr>
      </w:pPr>
    </w:p>
    <w:p w:rsidR="004F1BEE" w:rsidRDefault="004F1BEE" w:rsidP="004F1BEE">
      <w:pPr>
        <w:pStyle w:val="3"/>
        <w:ind w:left="397" w:right="459"/>
        <w:jc w:val="both"/>
        <w:rPr>
          <w:color w:val="000000"/>
          <w:sz w:val="28"/>
          <w:szCs w:val="28"/>
        </w:rPr>
      </w:pPr>
      <w:proofErr w:type="gramStart"/>
      <w:r>
        <w:rPr>
          <w:sz w:val="28"/>
          <w:szCs w:val="28"/>
        </w:rPr>
        <w:t>Глава  3</w:t>
      </w:r>
      <w:proofErr w:type="gramEnd"/>
      <w:r>
        <w:rPr>
          <w:sz w:val="28"/>
          <w:szCs w:val="28"/>
        </w:rPr>
        <w:t xml:space="preserve">.  </w:t>
      </w:r>
      <w:proofErr w:type="gramStart"/>
      <w:r>
        <w:rPr>
          <w:sz w:val="28"/>
          <w:szCs w:val="28"/>
        </w:rPr>
        <w:t>Подготовка  документации</w:t>
      </w:r>
      <w:proofErr w:type="gramEnd"/>
      <w:r>
        <w:rPr>
          <w:sz w:val="28"/>
          <w:szCs w:val="28"/>
        </w:rPr>
        <w:t xml:space="preserve">  по  планировке  территории  органами местного    самоуправления</w:t>
      </w:r>
    </w:p>
    <w:p w:rsidR="004F1BEE" w:rsidRDefault="004F1BEE" w:rsidP="004F1BEE">
      <w:pPr>
        <w:ind w:left="399" w:right="458" w:firstLine="570"/>
        <w:jc w:val="both"/>
        <w:rPr>
          <w:color w:val="000000"/>
          <w:sz w:val="28"/>
          <w:szCs w:val="28"/>
        </w:rPr>
      </w:pPr>
    </w:p>
    <w:p w:rsidR="004F1BEE" w:rsidRDefault="004F1BEE" w:rsidP="004F1BEE">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4F1BEE" w:rsidRDefault="004F1BEE" w:rsidP="004F1BEE">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4F1BEE" w:rsidRDefault="004F1BEE" w:rsidP="004F1BEE">
      <w:pPr>
        <w:pStyle w:val="Default"/>
        <w:ind w:firstLine="708"/>
        <w:jc w:val="both"/>
      </w:pPr>
      <w:r>
        <w:t xml:space="preserve">проекта планировки; </w:t>
      </w:r>
    </w:p>
    <w:p w:rsidR="004F1BEE" w:rsidRDefault="004F1BEE" w:rsidP="004F1BEE">
      <w:pPr>
        <w:pStyle w:val="Default"/>
        <w:ind w:firstLine="708"/>
        <w:jc w:val="both"/>
      </w:pPr>
      <w:r>
        <w:t xml:space="preserve">проекта планировки с проектами межевания; </w:t>
      </w:r>
    </w:p>
    <w:p w:rsidR="004F1BEE" w:rsidRDefault="004F1BEE" w:rsidP="004F1BEE">
      <w:pPr>
        <w:pStyle w:val="Default"/>
        <w:ind w:firstLine="708"/>
        <w:jc w:val="both"/>
      </w:pPr>
      <w:r>
        <w:t xml:space="preserve">проекта межевания; </w:t>
      </w:r>
    </w:p>
    <w:p w:rsidR="004F1BEE" w:rsidRDefault="004F1BEE" w:rsidP="004F1BEE">
      <w:pPr>
        <w:autoSpaceDE w:val="0"/>
        <w:autoSpaceDN w:val="0"/>
        <w:adjustRightInd w:val="0"/>
        <w:ind w:firstLine="540"/>
        <w:jc w:val="both"/>
      </w:pPr>
      <w:r>
        <w:t xml:space="preserve">Градостроительные планы земельных участков </w:t>
      </w:r>
      <w:proofErr w:type="gramStart"/>
      <w:r>
        <w:t>готовятся  в</w:t>
      </w:r>
      <w:proofErr w:type="gramEnd"/>
      <w:r>
        <w:t xml:space="preserve"> составе проекта межевания территории или в виде отдельного документа.</w:t>
      </w:r>
    </w:p>
    <w:p w:rsidR="004F1BEE" w:rsidRDefault="004F1BEE" w:rsidP="004F1BEE">
      <w:pPr>
        <w:pStyle w:val="Default"/>
        <w:ind w:firstLine="708"/>
        <w:jc w:val="both"/>
      </w:pPr>
      <w:r>
        <w:lastRenderedPageBreak/>
        <w:t xml:space="preserve">3. Администрация муниципального образования Чернушского сельского поселения обеспечивает подготовку документации по планировке территории на основании настоящих Правил. </w:t>
      </w:r>
    </w:p>
    <w:p w:rsidR="004F1BEE" w:rsidRDefault="004F1BEE" w:rsidP="004F1BEE">
      <w:pPr>
        <w:pStyle w:val="Default"/>
        <w:ind w:firstLine="708"/>
        <w:jc w:val="both"/>
      </w:pPr>
      <w:r>
        <w:t xml:space="preserve">3. Решения о подготовке документации по планировке территории принимается главой администрации </w:t>
      </w:r>
      <w:proofErr w:type="gramStart"/>
      <w:r>
        <w:t>Чернушского</w:t>
      </w:r>
      <w:r>
        <w:rPr>
          <w:iCs/>
        </w:rPr>
        <w:t xml:space="preserve">  сельского</w:t>
      </w:r>
      <w:proofErr w:type="gramEnd"/>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4F1BEE" w:rsidRDefault="004F1BEE" w:rsidP="004F1BEE">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4F1BEE" w:rsidRDefault="004F1BEE" w:rsidP="004F1BEE">
      <w:pPr>
        <w:tabs>
          <w:tab w:val="left" w:pos="9690"/>
        </w:tabs>
        <w:ind w:right="-82" w:firstLine="720"/>
        <w:jc w:val="both"/>
        <w:rPr>
          <w:color w:val="000000"/>
        </w:rPr>
      </w:pPr>
      <w:r>
        <w:rPr>
          <w:color w:val="000000"/>
        </w:rPr>
        <w:t xml:space="preserve">5. Решение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gramStart"/>
      <w:r>
        <w:rPr>
          <w:color w:val="000000"/>
        </w:rPr>
        <w:t>Кильмезский  муниципальный</w:t>
      </w:r>
      <w:proofErr w:type="gramEnd"/>
      <w:r>
        <w:rPr>
          <w:color w:val="000000"/>
        </w:rPr>
        <w:t xml:space="preserve"> район  в сети «Интернет».</w:t>
      </w:r>
    </w:p>
    <w:p w:rsidR="004F1BEE" w:rsidRDefault="004F1BEE" w:rsidP="004F1BEE">
      <w:pPr>
        <w:ind w:right="-82" w:firstLine="720"/>
        <w:jc w:val="both"/>
        <w:rPr>
          <w:color w:val="000000"/>
        </w:rPr>
      </w:pPr>
      <w:r>
        <w:rPr>
          <w:color w:val="000000"/>
        </w:rPr>
        <w:t xml:space="preserve">6. Физические или юридические лица вправе представить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4F1BEE" w:rsidRDefault="004F1BEE" w:rsidP="004F1BEE">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4F1BEE" w:rsidRDefault="004F1BEE" w:rsidP="004F1BEE">
      <w:pPr>
        <w:tabs>
          <w:tab w:val="left" w:pos="9690"/>
        </w:tabs>
        <w:ind w:right="-82" w:firstLine="720"/>
        <w:jc w:val="both"/>
        <w:rPr>
          <w:color w:val="000000"/>
        </w:rPr>
      </w:pPr>
      <w:r>
        <w:rPr>
          <w:color w:val="000000"/>
        </w:rPr>
        <w:t xml:space="preserve">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для утверждения или об отклонении такой документации и направлении ее на доработку.</w:t>
      </w:r>
    </w:p>
    <w:p w:rsidR="004F1BEE" w:rsidRDefault="004F1BEE" w:rsidP="004F1BEE">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4F1BEE" w:rsidRDefault="004F1BEE" w:rsidP="004F1BEE">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4F1BEE" w:rsidRDefault="004F1BEE" w:rsidP="004F1BEE">
      <w:pPr>
        <w:ind w:right="-82" w:firstLine="720"/>
        <w:jc w:val="both"/>
        <w:rPr>
          <w:color w:val="000000"/>
        </w:rPr>
      </w:pPr>
      <w:r>
        <w:rPr>
          <w:bCs/>
          <w:color w:val="000000"/>
        </w:rPr>
        <w:t xml:space="preserve">11. Глава 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w:t>
      </w:r>
      <w:r>
        <w:rPr>
          <w:color w:val="000000"/>
        </w:rPr>
        <w:lastRenderedPageBreak/>
        <w:t xml:space="preserve">или об отклонении такой документации и отправлении на доработку. Решение </w:t>
      </w:r>
      <w:r>
        <w:rPr>
          <w:bCs/>
          <w:color w:val="000000"/>
        </w:rPr>
        <w:t xml:space="preserve">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публикуется </w:t>
      </w:r>
      <w:proofErr w:type="gramStart"/>
      <w:r>
        <w:rPr>
          <w:bCs/>
          <w:color w:val="000000"/>
        </w:rPr>
        <w:t xml:space="preserve">в </w:t>
      </w:r>
      <w:r>
        <w:rPr>
          <w:color w:val="000000"/>
        </w:rPr>
        <w:t xml:space="preserve"> средствах</w:t>
      </w:r>
      <w:proofErr w:type="gramEnd"/>
      <w:r>
        <w:rPr>
          <w:color w:val="000000"/>
        </w:rPr>
        <w:t xml:space="preserve"> массовой информации (печатное издание) муниципального образования  Кильмезский  муниципальный район</w:t>
      </w:r>
      <w:r>
        <w:rPr>
          <w:bCs/>
          <w:color w:val="000000"/>
        </w:rPr>
        <w:t>.</w:t>
      </w:r>
    </w:p>
    <w:p w:rsidR="004F1BEE" w:rsidRDefault="004F1BEE" w:rsidP="004F1BEE">
      <w:pPr>
        <w:tabs>
          <w:tab w:val="left" w:pos="9690"/>
        </w:tabs>
        <w:ind w:right="-82" w:firstLine="720"/>
        <w:jc w:val="both"/>
        <w:rPr>
          <w:color w:val="000000"/>
        </w:rPr>
      </w:pPr>
      <w:r>
        <w:rPr>
          <w:color w:val="000000"/>
        </w:rPr>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gramStart"/>
      <w:r>
        <w:rPr>
          <w:color w:val="000000"/>
        </w:rPr>
        <w:t>Кильмезский  муниципальный</w:t>
      </w:r>
      <w:proofErr w:type="gramEnd"/>
      <w:r>
        <w:rPr>
          <w:color w:val="000000"/>
        </w:rPr>
        <w:t xml:space="preserve"> район  в сети «Интернет».</w:t>
      </w:r>
    </w:p>
    <w:p w:rsidR="004F1BEE" w:rsidRDefault="004F1BEE" w:rsidP="004F1BEE">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F1BEE" w:rsidRDefault="004F1BEE" w:rsidP="004F1BEE">
      <w:pPr>
        <w:ind w:left="399" w:right="458" w:firstLine="570"/>
        <w:jc w:val="both"/>
        <w:rPr>
          <w:color w:val="000000"/>
          <w:highlight w:val="yellow"/>
        </w:rPr>
      </w:pPr>
    </w:p>
    <w:p w:rsidR="004F1BEE" w:rsidRDefault="004F1BEE" w:rsidP="004F1BEE">
      <w:pPr>
        <w:ind w:left="399" w:right="458" w:firstLine="570"/>
        <w:jc w:val="both"/>
        <w:rPr>
          <w:b/>
        </w:rPr>
      </w:pPr>
      <w:r>
        <w:rPr>
          <w:b/>
          <w:sz w:val="28"/>
          <w:szCs w:val="28"/>
        </w:rPr>
        <w:t xml:space="preserve">Глава 4. Проведение публичных слушаний по вопросам землепользования </w:t>
      </w:r>
      <w:proofErr w:type="gramStart"/>
      <w:r>
        <w:rPr>
          <w:b/>
          <w:sz w:val="28"/>
          <w:szCs w:val="28"/>
        </w:rPr>
        <w:t>и  застройки</w:t>
      </w:r>
      <w:proofErr w:type="gramEnd"/>
      <w:r>
        <w:rPr>
          <w:b/>
        </w:rPr>
        <w:t>.</w:t>
      </w:r>
    </w:p>
    <w:p w:rsidR="004F1BEE" w:rsidRDefault="004F1BEE" w:rsidP="004F1BEE">
      <w:pPr>
        <w:ind w:left="399" w:right="458" w:firstLine="570"/>
        <w:jc w:val="both"/>
        <w:rPr>
          <w:b/>
        </w:rPr>
      </w:pPr>
    </w:p>
    <w:p w:rsidR="004F1BEE" w:rsidRDefault="004F1BEE" w:rsidP="004F1BEE">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4F1BEE" w:rsidRDefault="004F1BEE" w:rsidP="004F1BEE">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4F1BEE" w:rsidRDefault="004F1BEE" w:rsidP="004F1BEE">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4F1BEE" w:rsidRDefault="004F1BEE" w:rsidP="004F1BEE">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4F1BEE" w:rsidRDefault="004F1BEE" w:rsidP="004F1BEE">
      <w:pPr>
        <w:ind w:right="-81" w:firstLine="720"/>
        <w:jc w:val="both"/>
        <w:rPr>
          <w:strike/>
        </w:rPr>
      </w:pPr>
      <w:r>
        <w:t xml:space="preserve">4) о рассмотрении в случаях, установленных </w:t>
      </w:r>
      <w:proofErr w:type="gramStart"/>
      <w:r>
        <w:t xml:space="preserve">законодательством, </w:t>
      </w:r>
      <w:r>
        <w:rPr>
          <w:bCs/>
        </w:rPr>
        <w:t xml:space="preserve"> </w:t>
      </w:r>
      <w:r>
        <w:t>проекта</w:t>
      </w:r>
      <w:proofErr w:type="gramEnd"/>
      <w:r>
        <w:t xml:space="preserve"> планировки с проектом межевания в соответствии с главой 3</w:t>
      </w:r>
      <w:r>
        <w:rPr>
          <w:color w:val="000000"/>
        </w:rPr>
        <w:t xml:space="preserve"> настоящих Правил</w:t>
      </w:r>
      <w:r>
        <w:t>.</w:t>
      </w:r>
    </w:p>
    <w:p w:rsidR="004F1BEE" w:rsidRDefault="004F1BEE" w:rsidP="004F1BEE">
      <w:pPr>
        <w:ind w:right="-81" w:firstLine="720"/>
        <w:jc w:val="both"/>
        <w:rPr>
          <w:bCs/>
          <w:color w:val="000000"/>
        </w:rPr>
      </w:pPr>
      <w:r>
        <w:rPr>
          <w:bCs/>
          <w:color w:val="000000"/>
        </w:rPr>
        <w:t>2. Цель проведения публичных слушаний:</w:t>
      </w:r>
    </w:p>
    <w:p w:rsidR="004F1BEE" w:rsidRDefault="004F1BEE" w:rsidP="004F1BEE">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4F1BEE" w:rsidRDefault="004F1BEE" w:rsidP="004F1BEE">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w:t>
      </w:r>
      <w:proofErr w:type="spellStart"/>
      <w:r>
        <w:rPr>
          <w:bCs/>
          <w:color w:val="000000"/>
        </w:rPr>
        <w:t>Чернушское</w:t>
      </w:r>
      <w:proofErr w:type="spellEnd"/>
      <w:r>
        <w:rPr>
          <w:bCs/>
          <w:color w:val="000000"/>
        </w:rPr>
        <w:t xml:space="preserve">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4F1BEE" w:rsidRDefault="004F1BEE" w:rsidP="004F1BEE">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4F1BEE" w:rsidRDefault="004F1BEE" w:rsidP="004F1BEE">
      <w:pPr>
        <w:widowControl w:val="0"/>
        <w:autoSpaceDE w:val="0"/>
        <w:autoSpaceDN w:val="0"/>
        <w:adjustRightInd w:val="0"/>
        <w:ind w:firstLine="540"/>
        <w:jc w:val="both"/>
      </w:pPr>
      <w:r>
        <w:t>а) предмет публичных слушаний, указанный в пункте 1 настоящей статьи;</w:t>
      </w:r>
    </w:p>
    <w:p w:rsidR="004F1BEE" w:rsidRDefault="004F1BEE" w:rsidP="004F1BEE">
      <w:pPr>
        <w:widowControl w:val="0"/>
        <w:autoSpaceDE w:val="0"/>
        <w:autoSpaceDN w:val="0"/>
        <w:adjustRightInd w:val="0"/>
        <w:ind w:firstLine="540"/>
        <w:jc w:val="both"/>
      </w:pPr>
      <w:r>
        <w:t>б) дату, время и место проведения публичных слушаний;</w:t>
      </w:r>
    </w:p>
    <w:p w:rsidR="004F1BEE" w:rsidRDefault="004F1BEE" w:rsidP="004F1BEE">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4F1BEE" w:rsidRDefault="004F1BEE" w:rsidP="004F1BEE">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4F1BEE" w:rsidRDefault="004F1BEE" w:rsidP="004F1BEE">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4F1BEE" w:rsidRDefault="004F1BEE" w:rsidP="004F1BEE">
      <w:pPr>
        <w:widowControl w:val="0"/>
        <w:autoSpaceDE w:val="0"/>
        <w:autoSpaceDN w:val="0"/>
        <w:adjustRightInd w:val="0"/>
        <w:ind w:firstLine="540"/>
        <w:jc w:val="both"/>
      </w:pPr>
      <w:r>
        <w:lastRenderedPageBreak/>
        <w:t>е) место, сроки приема замечаний и предложений участников публичных слушаний по подлежащим обсуждению вопросам;</w:t>
      </w:r>
    </w:p>
    <w:p w:rsidR="004F1BEE" w:rsidRDefault="004F1BEE" w:rsidP="004F1BEE">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4F1BEE" w:rsidRDefault="004F1BEE" w:rsidP="004F1BEE">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4F1BEE" w:rsidRDefault="004F1BEE" w:rsidP="004F1BEE">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F1BEE" w:rsidRDefault="004F1BEE" w:rsidP="004F1BEE">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4F1BEE" w:rsidRDefault="004F1BEE" w:rsidP="004F1BEE">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4F1BEE" w:rsidRDefault="004F1BEE" w:rsidP="004F1BEE">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4F1BEE" w:rsidRDefault="004F1BEE" w:rsidP="004F1BEE">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4F1BEE" w:rsidRDefault="004F1BEE" w:rsidP="004F1BEE">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4F1BEE" w:rsidRDefault="004F1BEE" w:rsidP="004F1BEE">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jc w:val="both"/>
      </w:pPr>
    </w:p>
    <w:p w:rsidR="004F1BEE" w:rsidRDefault="004F1BEE" w:rsidP="004F1BEE">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4F1BEE" w:rsidRDefault="004F1BEE" w:rsidP="004F1BEE">
      <w:pPr>
        <w:shd w:val="clear" w:color="auto" w:fill="FFFFFF"/>
        <w:tabs>
          <w:tab w:val="left" w:pos="1418"/>
        </w:tabs>
        <w:ind w:right="434" w:firstLine="720"/>
        <w:jc w:val="both"/>
        <w:rPr>
          <w:b/>
          <w:color w:val="000000"/>
          <w:sz w:val="28"/>
          <w:szCs w:val="28"/>
        </w:rPr>
      </w:pPr>
    </w:p>
    <w:p w:rsidR="004F1BEE" w:rsidRDefault="004F1BEE" w:rsidP="004F1BEE">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4F1BEE" w:rsidRDefault="004F1BEE" w:rsidP="004F1BEE">
      <w:pPr>
        <w:ind w:right="-82" w:firstLine="720"/>
        <w:jc w:val="both"/>
        <w:rPr>
          <w:color w:val="000000"/>
        </w:rPr>
      </w:pPr>
      <w:r>
        <w:rPr>
          <w:color w:val="000000"/>
        </w:rPr>
        <w:lastRenderedPageBreak/>
        <w:t xml:space="preserve">1.1.  Основаниями для рассмотрения главой </w:t>
      </w:r>
      <w:proofErr w:type="gramStart"/>
      <w:r>
        <w:rPr>
          <w:color w:val="000000"/>
        </w:rPr>
        <w:t xml:space="preserve">администрации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вопроса о внесении изменений в настоящие Правила являются: </w:t>
      </w:r>
    </w:p>
    <w:p w:rsidR="004F1BEE" w:rsidRDefault="004F1BEE" w:rsidP="004F1BEE">
      <w:pPr>
        <w:ind w:right="-82" w:firstLine="720"/>
        <w:jc w:val="both"/>
      </w:pPr>
      <w:r>
        <w:t xml:space="preserve">1) </w:t>
      </w:r>
      <w:proofErr w:type="gramStart"/>
      <w:r>
        <w:t>несоответствие  Правил</w:t>
      </w:r>
      <w:proofErr w:type="gramEnd"/>
      <w:r>
        <w:t xml:space="preserve"> генеральному плану Чернушского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Кильмезского муниципального района изменений; </w:t>
      </w:r>
    </w:p>
    <w:p w:rsidR="004F1BEE" w:rsidRDefault="004F1BEE" w:rsidP="004F1BEE">
      <w:pPr>
        <w:ind w:right="-82" w:firstLine="720"/>
        <w:jc w:val="both"/>
      </w:pPr>
      <w:r>
        <w:t>2) поступление предложений об изменении границ территориальных зон, изменении градостроительных регламентов.</w:t>
      </w:r>
    </w:p>
    <w:p w:rsidR="004F1BEE" w:rsidRDefault="004F1BEE" w:rsidP="004F1BEE">
      <w:pPr>
        <w:ind w:right="-82" w:firstLine="720"/>
        <w:jc w:val="both"/>
        <w:rPr>
          <w:color w:val="000000"/>
        </w:rPr>
      </w:pPr>
      <w:r>
        <w:rPr>
          <w:color w:val="000000"/>
        </w:rPr>
        <w:t>1.2. Предложения о внесении изменений в настоящие Правила направляются в Комиссию:</w:t>
      </w:r>
    </w:p>
    <w:p w:rsidR="004F1BEE" w:rsidRDefault="004F1BEE" w:rsidP="004F1BEE">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F1BEE" w:rsidRDefault="004F1BEE" w:rsidP="004F1BEE">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F1BEE" w:rsidRDefault="004F1BEE" w:rsidP="004F1BEE">
      <w:pPr>
        <w:ind w:firstLine="708"/>
        <w:jc w:val="both"/>
        <w:rPr>
          <w:color w:val="000000"/>
        </w:rPr>
      </w:pPr>
      <w:r>
        <w:rPr>
          <w:color w:val="000000"/>
        </w:rPr>
        <w:t xml:space="preserve">3)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 Кильмезский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4F1BEE" w:rsidRDefault="004F1BEE" w:rsidP="004F1BEE">
      <w:pPr>
        <w:tabs>
          <w:tab w:val="num" w:pos="1329"/>
        </w:tabs>
        <w:ind w:right="-82" w:firstLine="720"/>
        <w:jc w:val="both"/>
        <w:rPr>
          <w:color w:val="000000"/>
        </w:rPr>
      </w:pPr>
      <w:r>
        <w:rPr>
          <w:color w:val="000000"/>
        </w:rPr>
        <w:t xml:space="preserve">4)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4F1BEE" w:rsidRDefault="004F1BEE" w:rsidP="004F1BEE">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1BEE" w:rsidRDefault="004F1BEE" w:rsidP="004F1BEE">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gramStart"/>
      <w:r>
        <w:rPr>
          <w:bCs/>
          <w:color w:val="000000"/>
        </w:rPr>
        <w:t>администрации  муниципального</w:t>
      </w:r>
      <w:proofErr w:type="gramEnd"/>
      <w:r>
        <w:rPr>
          <w:bCs/>
          <w:color w:val="000000"/>
        </w:rPr>
        <w:t xml:space="preserve"> образования </w:t>
      </w:r>
      <w:proofErr w:type="spellStart"/>
      <w:r>
        <w:rPr>
          <w:bCs/>
          <w:color w:val="000000"/>
        </w:rPr>
        <w:t>Чернушское</w:t>
      </w:r>
      <w:proofErr w:type="spellEnd"/>
      <w:r>
        <w:rPr>
          <w:color w:val="000000"/>
        </w:rPr>
        <w:t xml:space="preserve"> сельское поселение.</w:t>
      </w:r>
    </w:p>
    <w:p w:rsidR="004F1BEE" w:rsidRDefault="004F1BEE" w:rsidP="004F1BEE">
      <w:pPr>
        <w:ind w:right="-82" w:firstLine="720"/>
        <w:jc w:val="both"/>
        <w:rPr>
          <w:color w:val="000000"/>
        </w:rPr>
      </w:pPr>
      <w:r>
        <w:rPr>
          <w:color w:val="000000"/>
        </w:rPr>
        <w:t xml:space="preserve">1.4. Глава </w:t>
      </w:r>
      <w:proofErr w:type="gramStart"/>
      <w:r>
        <w:rPr>
          <w:bCs/>
          <w:color w:val="000000"/>
        </w:rPr>
        <w:t>администрации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4F1BEE" w:rsidRDefault="004F1BEE" w:rsidP="004F1BEE">
      <w:pPr>
        <w:ind w:right="-82" w:firstLine="720"/>
        <w:jc w:val="both"/>
        <w:rPr>
          <w:color w:val="000000"/>
        </w:rPr>
      </w:pPr>
      <w:r>
        <w:rPr>
          <w:color w:val="000000"/>
        </w:rPr>
        <w:t xml:space="preserve">1.5.  Глава </w:t>
      </w:r>
      <w:proofErr w:type="gramStart"/>
      <w:r>
        <w:rPr>
          <w:color w:val="000000"/>
        </w:rPr>
        <w:t>администрации</w:t>
      </w:r>
      <w:r>
        <w:rPr>
          <w:bCs/>
          <w:color w:val="000000"/>
        </w:rPr>
        <w:t xml:space="preserve">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proofErr w:type="gramStart"/>
      <w:r>
        <w:rPr>
          <w:color w:val="000000"/>
        </w:rPr>
        <w:t xml:space="preserve">сайте  </w:t>
      </w:r>
      <w:r>
        <w:rPr>
          <w:bCs/>
          <w:color w:val="000000"/>
        </w:rPr>
        <w:t>муниципального</w:t>
      </w:r>
      <w:proofErr w:type="gramEnd"/>
      <w:r>
        <w:rPr>
          <w:bCs/>
          <w:color w:val="000000"/>
        </w:rPr>
        <w:t xml:space="preserve"> образования Кильмезский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firstLine="708"/>
        <w:jc w:val="both"/>
        <w:rPr>
          <w:color w:val="000000"/>
        </w:rPr>
      </w:pPr>
      <w:r>
        <w:rPr>
          <w:color w:val="000000"/>
        </w:rPr>
        <w:t xml:space="preserve">1.6. Администрация  </w:t>
      </w:r>
      <w:r>
        <w:rPr>
          <w:bCs/>
          <w:color w:val="000000"/>
        </w:rPr>
        <w:t xml:space="preserve">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 или о</w:t>
      </w:r>
      <w:r>
        <w:t xml:space="preserve">тдел ЖКХ, жизнеобеспечения, строительства и архитектуры Кильмезского муниципального района </w:t>
      </w:r>
      <w:r>
        <w:rPr>
          <w:color w:val="000000"/>
        </w:rPr>
        <w:t xml:space="preserve">(в соответствии с соглашением о разграничении полномочий в </w:t>
      </w:r>
      <w:r>
        <w:rPr>
          <w:color w:val="000000"/>
        </w:rPr>
        <w:lastRenderedPageBreak/>
        <w:t xml:space="preserve">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4F1BEE" w:rsidRDefault="004F1BEE" w:rsidP="004F1BEE">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4F1BEE" w:rsidRDefault="004F1BEE" w:rsidP="004F1BEE">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4F1BEE" w:rsidRDefault="004F1BEE" w:rsidP="004F1BEE">
      <w:pPr>
        <w:ind w:right="-81" w:firstLine="720"/>
        <w:jc w:val="both"/>
        <w:rPr>
          <w:color w:val="000000"/>
        </w:rPr>
      </w:pPr>
      <w:r>
        <w:rPr>
          <w:color w:val="000000"/>
        </w:rPr>
        <w:t>1) характере обсуждаемого вопроса;</w:t>
      </w:r>
    </w:p>
    <w:p w:rsidR="004F1BEE" w:rsidRDefault="004F1BEE" w:rsidP="004F1BEE">
      <w:pPr>
        <w:ind w:right="-81" w:firstLine="720"/>
        <w:jc w:val="both"/>
        <w:rPr>
          <w:color w:val="000000"/>
        </w:rPr>
      </w:pPr>
      <w:r>
        <w:rPr>
          <w:color w:val="000000"/>
        </w:rPr>
        <w:t>2) дате, времени и месте проведения публичных слушаний;</w:t>
      </w:r>
    </w:p>
    <w:p w:rsidR="004F1BEE" w:rsidRDefault="004F1BEE" w:rsidP="004F1BEE">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4F1BEE" w:rsidRDefault="004F1BEE" w:rsidP="004F1BEE">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w:t>
      </w:r>
    </w:p>
    <w:p w:rsidR="004F1BEE" w:rsidRDefault="004F1BEE" w:rsidP="004F1BEE">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w:t>
      </w:r>
      <w:proofErr w:type="gramStart"/>
      <w:r>
        <w:rPr>
          <w:color w:val="000000"/>
        </w:rPr>
        <w:t>более  четырех</w:t>
      </w:r>
      <w:proofErr w:type="gramEnd"/>
      <w:r>
        <w:rPr>
          <w:color w:val="000000"/>
        </w:rPr>
        <w:t xml:space="preserve"> месяцев.</w:t>
      </w:r>
    </w:p>
    <w:p w:rsidR="004F1BEE" w:rsidRDefault="004F1BEE" w:rsidP="004F1BEE">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F1BEE" w:rsidRDefault="004F1BEE" w:rsidP="004F1BEE">
      <w:pPr>
        <w:ind w:right="-81" w:firstLine="720"/>
        <w:jc w:val="both"/>
        <w:rPr>
          <w:color w:val="000000"/>
        </w:rPr>
      </w:pPr>
      <w:r>
        <w:t xml:space="preserve">1.12. Не позднее </w:t>
      </w:r>
      <w:r>
        <w:rPr>
          <w:bCs/>
        </w:rPr>
        <w:t xml:space="preserve">чем через десять дней со дня </w:t>
      </w:r>
      <w:proofErr w:type="gramStart"/>
      <w:r>
        <w:rPr>
          <w:bCs/>
        </w:rPr>
        <w:t>окончания  публичных</w:t>
      </w:r>
      <w:proofErr w:type="gramEnd"/>
      <w:r>
        <w:rPr>
          <w:bCs/>
        </w:rPr>
        <w:t xml:space="preserve"> слушаний Комиссия</w:t>
      </w:r>
      <w:r>
        <w:rPr>
          <w:bCs/>
          <w:color w:val="000000"/>
        </w:rPr>
        <w:t xml:space="preserve"> представляет Главе администрации  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4F1BEE" w:rsidRDefault="004F1BEE" w:rsidP="004F1BEE">
      <w:pPr>
        <w:ind w:right="-81" w:firstLine="720"/>
        <w:jc w:val="both"/>
        <w:rPr>
          <w:color w:val="000000"/>
        </w:rPr>
      </w:pPr>
      <w:r>
        <w:rPr>
          <w:bCs/>
          <w:color w:val="000000"/>
        </w:rPr>
        <w:t xml:space="preserve">Глава администрации 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w:t>
      </w:r>
      <w:r>
        <w:rPr>
          <w:bCs/>
          <w:color w:val="000000"/>
        </w:rPr>
        <w:t xml:space="preserve"> в течение десяти дней после представления </w:t>
      </w:r>
      <w:proofErr w:type="gramStart"/>
      <w:r>
        <w:rPr>
          <w:bCs/>
          <w:color w:val="000000"/>
        </w:rPr>
        <w:t>ему  проекта</w:t>
      </w:r>
      <w:proofErr w:type="gramEnd"/>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4F1BEE" w:rsidRDefault="004F1BEE" w:rsidP="004F1BEE">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на доработку в соответствии с результатами публичных слушаний по указанному проекту.</w:t>
      </w:r>
    </w:p>
    <w:p w:rsidR="004F1BEE" w:rsidRDefault="004F1BEE" w:rsidP="004F1BEE">
      <w:pPr>
        <w:ind w:right="-82" w:firstLine="720"/>
        <w:jc w:val="both"/>
        <w:rPr>
          <w:color w:val="000000"/>
        </w:rPr>
      </w:pPr>
      <w:r>
        <w:rPr>
          <w:color w:val="000000"/>
        </w:rPr>
        <w:t xml:space="preserve">1.14. </w:t>
      </w:r>
      <w:proofErr w:type="gramStart"/>
      <w:r>
        <w:rPr>
          <w:color w:val="000000"/>
        </w:rPr>
        <w:t>Решение  о</w:t>
      </w:r>
      <w:proofErr w:type="gramEnd"/>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Pr>
          <w:bCs/>
          <w:color w:val="000000"/>
        </w:rPr>
        <w:t xml:space="preserve">муниципального образования Кильмезский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right="-82" w:firstLine="720"/>
        <w:jc w:val="both"/>
        <w:rPr>
          <w:color w:val="000000"/>
        </w:rPr>
      </w:pPr>
      <w:r>
        <w:rPr>
          <w:color w:val="000000"/>
        </w:rPr>
        <w:lastRenderedPageBreak/>
        <w:t>1.15. Физические и юридические лица вправе оспорить решение о внесении изменений в Правила в судебном порядке.</w:t>
      </w:r>
    </w:p>
    <w:p w:rsidR="004F1BEE" w:rsidRDefault="004F1BEE" w:rsidP="004F1BEE">
      <w:pPr>
        <w:ind w:right="-82" w:firstLine="720"/>
        <w:jc w:val="both"/>
        <w:rPr>
          <w:color w:val="000000"/>
        </w:rPr>
      </w:pPr>
      <w:r>
        <w:rPr>
          <w:color w:val="000000"/>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Pr>
          <w:color w:val="000000"/>
        </w:rPr>
        <w:t>Росреестра</w:t>
      </w:r>
      <w:proofErr w:type="spellEnd"/>
      <w:r>
        <w:rPr>
          <w:color w:val="000000"/>
        </w:rPr>
        <w:t>» по Кировской области документ,</w:t>
      </w:r>
      <w:r>
        <w:t xml:space="preserve"> содержащий сведения необходимые для внесения в государственный кадастр недвижимости. Состав </w:t>
      </w:r>
      <w:proofErr w:type="gramStart"/>
      <w:r>
        <w:t>сведений</w:t>
      </w:r>
      <w:proofErr w:type="gramEnd"/>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4F1BEE" w:rsidRDefault="004F1BEE" w:rsidP="004F1BEE">
      <w:pPr>
        <w:ind w:right="-81" w:firstLine="720"/>
        <w:jc w:val="both"/>
        <w:rPr>
          <w:bCs/>
          <w:color w:val="000000"/>
        </w:rPr>
      </w:pPr>
    </w:p>
    <w:p w:rsidR="004F1BEE" w:rsidRDefault="004F1BEE" w:rsidP="004F1BEE">
      <w:pPr>
        <w:pStyle w:val="a4"/>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4F1BEE" w:rsidRDefault="004F1BEE" w:rsidP="004F1BEE">
      <w:pPr>
        <w:tabs>
          <w:tab w:val="left" w:pos="9690"/>
        </w:tabs>
        <w:ind w:left="399" w:right="463" w:firstLine="570"/>
        <w:jc w:val="both"/>
        <w:rPr>
          <w:b/>
          <w:color w:val="000000"/>
          <w:sz w:val="28"/>
          <w:szCs w:val="28"/>
        </w:rPr>
      </w:pPr>
    </w:p>
    <w:p w:rsidR="004F1BEE" w:rsidRDefault="004F1BEE" w:rsidP="004F1BEE">
      <w:pPr>
        <w:pStyle w:val="Default"/>
        <w:ind w:firstLine="708"/>
        <w:jc w:val="both"/>
        <w:rPr>
          <w:b/>
          <w:bCs/>
          <w:iCs/>
        </w:rPr>
      </w:pPr>
      <w:r>
        <w:rPr>
          <w:b/>
          <w:bCs/>
          <w:iCs/>
        </w:rPr>
        <w:t xml:space="preserve">6.1. Установление публичных сервитутов </w:t>
      </w:r>
    </w:p>
    <w:p w:rsidR="004F1BEE" w:rsidRDefault="004F1BEE" w:rsidP="004F1BEE">
      <w:pPr>
        <w:pStyle w:val="Default"/>
        <w:ind w:firstLine="708"/>
        <w:jc w:val="both"/>
        <w:rPr>
          <w:b/>
        </w:rPr>
      </w:pPr>
    </w:p>
    <w:p w:rsidR="004F1BEE" w:rsidRDefault="004F1BEE" w:rsidP="004F1BEE">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4F1BEE" w:rsidRDefault="004F1BEE" w:rsidP="004F1BEE">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F1BEE" w:rsidRDefault="004F1BEE" w:rsidP="004F1BEE">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4F1BEE" w:rsidRDefault="004F1BEE" w:rsidP="004F1BEE">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4F1BEE" w:rsidRDefault="004F1BEE" w:rsidP="004F1BEE">
      <w:pPr>
        <w:ind w:right="-82" w:firstLine="720"/>
        <w:jc w:val="both"/>
      </w:pPr>
    </w:p>
    <w:p w:rsidR="004F1BEE" w:rsidRDefault="004F1BEE" w:rsidP="004F1BEE">
      <w:pPr>
        <w:ind w:right="-82" w:firstLine="720"/>
        <w:jc w:val="both"/>
        <w:rPr>
          <w:b/>
        </w:rPr>
      </w:pPr>
    </w:p>
    <w:p w:rsidR="004F1BEE" w:rsidRDefault="004F1BEE" w:rsidP="004F1BEE">
      <w:pPr>
        <w:ind w:right="-82" w:firstLine="720"/>
        <w:jc w:val="both"/>
        <w:rPr>
          <w:b/>
          <w:sz w:val="28"/>
          <w:szCs w:val="28"/>
        </w:rPr>
      </w:pPr>
      <w:r>
        <w:rPr>
          <w:b/>
          <w:sz w:val="28"/>
          <w:szCs w:val="28"/>
        </w:rPr>
        <w:t>Часть 2. Карта градостроительного зонирования</w:t>
      </w:r>
    </w:p>
    <w:p w:rsidR="004F1BEE" w:rsidRDefault="004F1BEE" w:rsidP="004F1BEE">
      <w:pPr>
        <w:ind w:right="-82" w:firstLine="720"/>
        <w:jc w:val="both"/>
        <w:rPr>
          <w:b/>
        </w:rPr>
      </w:pPr>
    </w:p>
    <w:p w:rsidR="004F1BEE" w:rsidRPr="00F33B49" w:rsidRDefault="004F1BEE" w:rsidP="00F33B49">
      <w:pPr>
        <w:widowControl w:val="0"/>
        <w:autoSpaceDE w:val="0"/>
        <w:autoSpaceDN w:val="0"/>
        <w:adjustRightInd w:val="0"/>
        <w:ind w:firstLine="540"/>
        <w:jc w:val="both"/>
        <w:outlineLvl w:val="2"/>
      </w:pPr>
      <w:r>
        <w:t>Карта градостроительного зонирования Чернушского сельского поселения Кильмез</w:t>
      </w:r>
      <w:r w:rsidR="00F33B49">
        <w:t>ского района Кировской области.</w:t>
      </w:r>
    </w:p>
    <w:p w:rsidR="004F1BEE" w:rsidRDefault="004F1BEE" w:rsidP="004F1BEE">
      <w:pPr>
        <w:shd w:val="clear" w:color="auto" w:fill="FFFFFF"/>
        <w:tabs>
          <w:tab w:val="left" w:pos="9781"/>
        </w:tabs>
        <w:ind w:right="-82" w:firstLine="720"/>
        <w:jc w:val="both"/>
        <w:rPr>
          <w:b/>
          <w:color w:val="000000"/>
          <w:sz w:val="28"/>
          <w:szCs w:val="28"/>
        </w:rPr>
      </w:pPr>
    </w:p>
    <w:p w:rsidR="004F1BEE" w:rsidRDefault="004F1BEE" w:rsidP="004F1BEE">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4F1BEE" w:rsidRDefault="004F1BEE" w:rsidP="004F1BEE">
      <w:pPr>
        <w:shd w:val="clear" w:color="auto" w:fill="FFFFFF"/>
        <w:tabs>
          <w:tab w:val="left" w:pos="9781"/>
        </w:tabs>
        <w:ind w:right="-82" w:firstLine="720"/>
        <w:jc w:val="both"/>
        <w:rPr>
          <w:b/>
          <w:color w:val="000000"/>
          <w:sz w:val="28"/>
          <w:szCs w:val="28"/>
        </w:rPr>
      </w:pPr>
    </w:p>
    <w:p w:rsidR="004F1BEE" w:rsidRDefault="004F1BEE" w:rsidP="004F1BEE">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4F1BEE" w:rsidRDefault="004F1BEE" w:rsidP="004F1BEE">
      <w:pPr>
        <w:pStyle w:val="ConsPlusNormal0"/>
        <w:ind w:firstLine="540"/>
        <w:jc w:val="both"/>
        <w:outlineLvl w:val="0"/>
        <w:rPr>
          <w:rFonts w:ascii="Times New Roman" w:hAnsi="Times New Roman" w:cs="Times New Roman"/>
          <w:b/>
          <w:bCs/>
          <w:sz w:val="24"/>
          <w:szCs w:val="24"/>
        </w:rPr>
      </w:pPr>
    </w:p>
    <w:p w:rsidR="004F1BEE" w:rsidRDefault="004F1BEE" w:rsidP="004F1BEE">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1BEE" w:rsidRDefault="004F1BEE" w:rsidP="004F1BEE">
      <w:pPr>
        <w:autoSpaceDE w:val="0"/>
        <w:autoSpaceDN w:val="0"/>
        <w:adjustRightInd w:val="0"/>
        <w:ind w:firstLine="540"/>
        <w:jc w:val="both"/>
        <w:rPr>
          <w:bCs/>
        </w:rPr>
      </w:pPr>
      <w:r>
        <w:rPr>
          <w:bCs/>
        </w:rPr>
        <w:t>Градостроительные регламенты устанавливаются с учетом:</w:t>
      </w:r>
    </w:p>
    <w:p w:rsidR="004F1BEE" w:rsidRDefault="004F1BEE" w:rsidP="004F1BEE">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4F1BEE" w:rsidRDefault="004F1BEE" w:rsidP="004F1BEE">
      <w:pPr>
        <w:autoSpaceDE w:val="0"/>
        <w:autoSpaceDN w:val="0"/>
        <w:adjustRightInd w:val="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1BEE" w:rsidRDefault="004F1BEE" w:rsidP="004F1BEE">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1BEE" w:rsidRDefault="004F1BEE" w:rsidP="004F1BEE">
      <w:pPr>
        <w:autoSpaceDE w:val="0"/>
        <w:autoSpaceDN w:val="0"/>
        <w:adjustRightInd w:val="0"/>
        <w:ind w:firstLine="540"/>
        <w:jc w:val="both"/>
      </w:pPr>
      <w:r>
        <w:t>4) видов территориальных зон;</w:t>
      </w:r>
    </w:p>
    <w:p w:rsidR="004F1BEE" w:rsidRDefault="004F1BEE" w:rsidP="004F1BEE">
      <w:pPr>
        <w:autoSpaceDE w:val="0"/>
        <w:autoSpaceDN w:val="0"/>
        <w:adjustRightInd w:val="0"/>
        <w:ind w:firstLine="540"/>
        <w:jc w:val="both"/>
      </w:pPr>
      <w:r>
        <w:t>5) требований охраны объектов культурного наследия.</w:t>
      </w:r>
    </w:p>
    <w:p w:rsidR="004F1BEE" w:rsidRDefault="004F1BEE" w:rsidP="004F1BEE">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BEE" w:rsidRDefault="004F1BEE" w:rsidP="004F1BEE">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9" w:history="1">
        <w:r>
          <w:rPr>
            <w:rStyle w:val="a3"/>
            <w:bCs/>
          </w:rPr>
          <w:t>пунктом 4 статьи 36</w:t>
        </w:r>
      </w:hyperlink>
      <w:r>
        <w:rPr>
          <w:bCs/>
        </w:rPr>
        <w:t xml:space="preserve"> Градостроительного кодекса Российской Федерации.</w:t>
      </w:r>
    </w:p>
    <w:p w:rsidR="004F1BEE" w:rsidRDefault="004F1BEE" w:rsidP="004F1BEE">
      <w:pPr>
        <w:autoSpaceDE w:val="0"/>
        <w:autoSpaceDN w:val="0"/>
        <w:adjustRightInd w:val="0"/>
        <w:ind w:firstLine="540"/>
        <w:jc w:val="both"/>
      </w:pPr>
      <w:r>
        <w:t>2. На картах Правил землепользования и застройки Чернушского сельского поселения отображены следующие границы:</w:t>
      </w:r>
    </w:p>
    <w:p w:rsidR="004F1BEE" w:rsidRDefault="004F1BEE" w:rsidP="004F1BEE">
      <w:pPr>
        <w:autoSpaceDE w:val="0"/>
        <w:autoSpaceDN w:val="0"/>
        <w:adjustRightInd w:val="0"/>
        <w:ind w:firstLine="540"/>
        <w:jc w:val="both"/>
      </w:pPr>
      <w:r>
        <w:t>территориальных зон;</w:t>
      </w:r>
    </w:p>
    <w:p w:rsidR="004F1BEE" w:rsidRDefault="004F1BEE" w:rsidP="004F1BEE">
      <w:pPr>
        <w:autoSpaceDE w:val="0"/>
        <w:autoSpaceDN w:val="0"/>
        <w:adjustRightInd w:val="0"/>
        <w:ind w:firstLine="540"/>
        <w:jc w:val="both"/>
      </w:pPr>
      <w:r>
        <w:t>зон с особыми условиями использования территорий, а именно:</w:t>
      </w:r>
    </w:p>
    <w:p w:rsidR="004F1BEE" w:rsidRDefault="004F1BEE" w:rsidP="004F1BEE">
      <w:pPr>
        <w:autoSpaceDE w:val="0"/>
        <w:autoSpaceDN w:val="0"/>
        <w:adjustRightInd w:val="0"/>
        <w:ind w:firstLine="540"/>
        <w:jc w:val="both"/>
      </w:pPr>
      <w:r>
        <w:t>зон действия ограничений по условиям охраны объектов культурного наследия;</w:t>
      </w:r>
    </w:p>
    <w:p w:rsidR="004F1BEE" w:rsidRDefault="004F1BEE" w:rsidP="004F1BEE">
      <w:pPr>
        <w:autoSpaceDE w:val="0"/>
        <w:autoSpaceDN w:val="0"/>
        <w:adjustRightInd w:val="0"/>
        <w:ind w:firstLine="540"/>
        <w:jc w:val="both"/>
      </w:pPr>
      <w:r>
        <w:t xml:space="preserve">зон действия ограничений в </w:t>
      </w:r>
      <w:proofErr w:type="spellStart"/>
      <w:r>
        <w:t>водоохранных</w:t>
      </w:r>
      <w:proofErr w:type="spellEnd"/>
      <w:r>
        <w:t xml:space="preserve"> зонах, зон прибрежных защитных полос водных объектов и зон охраны водозаборов;</w:t>
      </w:r>
    </w:p>
    <w:p w:rsidR="004F1BEE" w:rsidRDefault="004F1BEE" w:rsidP="004F1BEE">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4F1BEE" w:rsidRDefault="004F1BEE" w:rsidP="004F1BEE">
      <w:pPr>
        <w:autoSpaceDE w:val="0"/>
        <w:autoSpaceDN w:val="0"/>
        <w:adjustRightInd w:val="0"/>
        <w:ind w:firstLine="540"/>
        <w:jc w:val="both"/>
      </w:pPr>
      <w:r>
        <w:t>- иные зоны, установленные в соответствии с законодательством.</w:t>
      </w:r>
    </w:p>
    <w:p w:rsidR="004F1BEE" w:rsidRDefault="004F1BEE" w:rsidP="004F1BEE">
      <w:pPr>
        <w:autoSpaceDE w:val="0"/>
        <w:autoSpaceDN w:val="0"/>
        <w:adjustRightInd w:val="0"/>
        <w:ind w:firstLine="540"/>
        <w:jc w:val="both"/>
      </w:pPr>
      <w:r>
        <w:t>Границы указанных зон и территорий могут отображаться на отдельных картах.</w:t>
      </w:r>
    </w:p>
    <w:p w:rsidR="004F1BEE" w:rsidRDefault="004F1BEE" w:rsidP="004F1BEE">
      <w:pPr>
        <w:autoSpaceDE w:val="0"/>
        <w:autoSpaceDN w:val="0"/>
        <w:adjustRightInd w:val="0"/>
        <w:ind w:firstLine="540"/>
        <w:jc w:val="both"/>
      </w:pPr>
      <w:r>
        <w:t xml:space="preserve">3. </w:t>
      </w:r>
      <w:hyperlink r:id="rId10" w:history="1">
        <w:r>
          <w:rPr>
            <w:rStyle w:val="a3"/>
          </w:rPr>
          <w:t>Перечень</w:t>
        </w:r>
      </w:hyperlink>
      <w:r>
        <w:t xml:space="preserve">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настоящих Правил.</w:t>
      </w:r>
    </w:p>
    <w:p w:rsidR="004F1BEE" w:rsidRDefault="004F1BEE" w:rsidP="004F1BEE">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4F1BEE" w:rsidRDefault="004F1BEE" w:rsidP="004F1BEE">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Чернушского сельского поселения» настоящих Правил;</w:t>
      </w:r>
    </w:p>
    <w:p w:rsidR="004F1BEE" w:rsidRDefault="004F1BEE" w:rsidP="004F1BEE">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4F1BEE" w:rsidRDefault="004F1BEE" w:rsidP="004F1BEE">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4F1BEE" w:rsidRDefault="004F1BEE" w:rsidP="004F1BEE">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F1BEE" w:rsidRDefault="004F1BEE" w:rsidP="004F1BE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4F1BEE" w:rsidRDefault="004F1BEE" w:rsidP="004F1BEE">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4F1BEE" w:rsidRDefault="004F1BEE" w:rsidP="004F1BEE">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rsidP="004F1BEE">
      <w:pPr>
        <w:autoSpaceDE w:val="0"/>
        <w:autoSpaceDN w:val="0"/>
        <w:adjustRightInd w:val="0"/>
        <w:ind w:firstLine="540"/>
        <w:jc w:val="both"/>
      </w:pPr>
      <w:r>
        <w:t>3) предельное количество этажей или предельную высоту зданий, строений, сооружений;</w:t>
      </w:r>
    </w:p>
    <w:p w:rsidR="004F1BEE" w:rsidRDefault="004F1BEE" w:rsidP="004F1BEE">
      <w:pPr>
        <w:autoSpaceDE w:val="0"/>
        <w:autoSpaceDN w:val="0"/>
        <w:adjustRightInd w:val="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1BEE" w:rsidRDefault="004F1BEE" w:rsidP="004F1BEE">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4F1BEE" w:rsidRDefault="004F1BEE" w:rsidP="004F1BEE">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r>
        <w:rPr>
          <w:b/>
        </w:rPr>
        <w:t>Чернушского сельского</w:t>
      </w:r>
      <w:r>
        <w:rPr>
          <w:b/>
          <w:bCs/>
        </w:rPr>
        <w:t xml:space="preserve"> поселения </w:t>
      </w: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4F1BEE" w:rsidRDefault="004F1BEE" w:rsidP="004F1BEE">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4F1BEE" w:rsidRDefault="004F1BEE" w:rsidP="004F1BEE">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lang w:eastAsia="en-US"/>
              </w:rPr>
            </w:pPr>
            <w:r>
              <w:rPr>
                <w:lang w:eastAsia="en-US"/>
              </w:rPr>
              <w:t>Наименование территориальных зон</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lang w:eastAsia="en-US"/>
              </w:rPr>
              <w:t>Жилые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застройки индивидуальными жилыми домами и блокированной жилой застройки</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Общественно-деловые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делового</w:t>
            </w:r>
            <w:r w:rsidR="00DC1C38">
              <w:rPr>
                <w:lang w:eastAsia="en-US"/>
              </w:rPr>
              <w:t>,</w:t>
            </w:r>
            <w:r>
              <w:rPr>
                <w:lang w:eastAsia="en-US"/>
              </w:rPr>
              <w:t xml:space="preserve"> общественно </w:t>
            </w:r>
            <w:r w:rsidR="00DC1C38">
              <w:rPr>
                <w:lang w:eastAsia="en-US"/>
              </w:rPr>
              <w:t xml:space="preserve">- </w:t>
            </w:r>
            <w:r>
              <w:rPr>
                <w:lang w:eastAsia="en-US"/>
              </w:rPr>
              <w:t>коммерческого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объектов социально</w:t>
            </w:r>
            <w:r w:rsidR="001D7506">
              <w:rPr>
                <w:lang w:eastAsia="en-US"/>
              </w:rPr>
              <w:t>го</w:t>
            </w:r>
            <w:r>
              <w:rPr>
                <w:lang w:eastAsia="en-US"/>
              </w:rPr>
              <w:t xml:space="preserve"> и </w:t>
            </w:r>
            <w:proofErr w:type="spellStart"/>
            <w:r>
              <w:rPr>
                <w:lang w:eastAsia="en-US"/>
              </w:rPr>
              <w:t>коммунально</w:t>
            </w:r>
            <w:proofErr w:type="spellEnd"/>
            <w:r>
              <w:rPr>
                <w:lang w:eastAsia="en-US"/>
              </w:rPr>
              <w:t>–бытового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lang w:eastAsia="en-US"/>
              </w:rPr>
              <w:t>Производственные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bCs/>
                <w:lang w:eastAsia="en-US"/>
              </w:rPr>
              <w:t xml:space="preserve">Зоны инженерной </w:t>
            </w:r>
            <w:r w:rsidR="00DC1C38">
              <w:rPr>
                <w:b/>
                <w:bCs/>
                <w:lang w:eastAsia="en-US"/>
              </w:rPr>
              <w:t xml:space="preserve">и транспортной </w:t>
            </w:r>
            <w:r>
              <w:rPr>
                <w:b/>
                <w:bCs/>
                <w:lang w:eastAsia="en-US"/>
              </w:rPr>
              <w:t>инфраструктуры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1D7506">
            <w:pPr>
              <w:autoSpaceDE w:val="0"/>
              <w:autoSpaceDN w:val="0"/>
              <w:jc w:val="both"/>
              <w:rPr>
                <w:bCs/>
                <w:lang w:eastAsia="en-US"/>
              </w:rPr>
            </w:pPr>
            <w:r>
              <w:rPr>
                <w:bCs/>
                <w:lang w:eastAsia="en-US"/>
              </w:rPr>
              <w:t>Зона инженерных сооружений</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специального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Зона кладбищ</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сельскохозяйственного использования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Зона сельскохозяйственных угодий</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рекреационного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природных ландшафтов, лесопарков</w:t>
            </w:r>
          </w:p>
        </w:tc>
      </w:tr>
    </w:tbl>
    <w:p w:rsidR="004F1BEE" w:rsidRDefault="004F1BEE" w:rsidP="004F1BEE">
      <w:pPr>
        <w:autoSpaceDE w:val="0"/>
        <w:autoSpaceDN w:val="0"/>
        <w:adjustRightInd w:val="0"/>
        <w:ind w:firstLine="540"/>
        <w:jc w:val="both"/>
        <w:rPr>
          <w:bCs/>
        </w:rPr>
      </w:pPr>
    </w:p>
    <w:p w:rsidR="004F1BEE" w:rsidRDefault="004F1BEE" w:rsidP="004F1BEE">
      <w:pPr>
        <w:autoSpaceDE w:val="0"/>
        <w:autoSpaceDN w:val="0"/>
        <w:adjustRightInd w:val="0"/>
        <w:ind w:firstLine="709"/>
        <w:jc w:val="both"/>
        <w:rPr>
          <w:bCs/>
        </w:rPr>
      </w:pPr>
      <w:r>
        <w:rPr>
          <w:bCs/>
        </w:rPr>
        <w:t xml:space="preserve">На карте градостроительного зонирования </w:t>
      </w:r>
      <w:r>
        <w:t>Чернушского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w:t>
      </w:r>
      <w:r>
        <w:rPr>
          <w:bCs/>
        </w:rPr>
        <w:lastRenderedPageBreak/>
        <w:t xml:space="preserve">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1" w:history="1">
        <w:r>
          <w:rPr>
            <w:rStyle w:val="a3"/>
            <w:bCs/>
          </w:rPr>
          <w:t>статьей 36</w:t>
        </w:r>
      </w:hyperlink>
      <w:r>
        <w:rPr>
          <w:bCs/>
        </w:rPr>
        <w:t xml:space="preserve"> Градостроительного кодекса Российской Федерации.</w:t>
      </w:r>
    </w:p>
    <w:p w:rsidR="004F1BEE" w:rsidRDefault="004F1BEE" w:rsidP="004F1BEE">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F1BEE" w:rsidRDefault="004F1BEE" w:rsidP="004F1BEE">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4F1BEE" w:rsidRDefault="004F1BEE" w:rsidP="004F1BEE">
      <w:pPr>
        <w:pStyle w:val="Default"/>
        <w:ind w:firstLine="708"/>
        <w:jc w:val="both"/>
        <w:rPr>
          <w:b/>
          <w:bCs/>
          <w:color w:val="auto"/>
        </w:rPr>
      </w:pPr>
    </w:p>
    <w:p w:rsidR="004F1BEE" w:rsidRDefault="004F1BEE" w:rsidP="004F1BEE">
      <w:pPr>
        <w:pStyle w:val="Default"/>
        <w:ind w:firstLine="708"/>
        <w:jc w:val="both"/>
        <w:rPr>
          <w:b/>
          <w:bCs/>
          <w:color w:val="auto"/>
        </w:rPr>
      </w:pPr>
      <w:r>
        <w:rPr>
          <w:b/>
          <w:bCs/>
          <w:color w:val="auto"/>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F1BEE" w:rsidRDefault="004F1BEE" w:rsidP="004F1BEE">
      <w:pPr>
        <w:pStyle w:val="Default"/>
        <w:ind w:firstLine="708"/>
        <w:jc w:val="both"/>
        <w:rPr>
          <w:color w:val="auto"/>
        </w:rPr>
      </w:pPr>
    </w:p>
    <w:p w:rsidR="004F1BEE" w:rsidRDefault="004F1BEE" w:rsidP="004F1BEE">
      <w:pPr>
        <w:pStyle w:val="Default"/>
        <w:jc w:val="both"/>
        <w:rPr>
          <w:b/>
          <w:bCs/>
          <w:color w:val="auto"/>
        </w:rPr>
      </w:pPr>
      <w:r>
        <w:rPr>
          <w:b/>
          <w:bCs/>
          <w:color w:val="auto"/>
        </w:rPr>
        <w:t xml:space="preserve">Раздел 1. Жилые зоны </w:t>
      </w:r>
    </w:p>
    <w:p w:rsidR="004F1BEE" w:rsidRDefault="004F1BEE" w:rsidP="004F1BEE">
      <w:pPr>
        <w:widowControl w:val="0"/>
        <w:autoSpaceDE w:val="0"/>
        <w:autoSpaceDN w:val="0"/>
        <w:adjustRightInd w:val="0"/>
        <w:ind w:firstLine="708"/>
        <w:jc w:val="both"/>
        <w:outlineLvl w:val="2"/>
        <w:rPr>
          <w:b/>
          <w:bCs/>
          <w:u w:val="single"/>
        </w:rPr>
      </w:pPr>
    </w:p>
    <w:p w:rsidR="004F1BEE" w:rsidRDefault="004F1BEE" w:rsidP="004F1BEE">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B0CAD" w:rsidRDefault="00DB0CAD" w:rsidP="00DB0CAD">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B0CAD" w:rsidRDefault="00DB0CAD" w:rsidP="00DB0CAD">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B0CAD" w:rsidRDefault="00DB0CAD" w:rsidP="00DB0CAD">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B0CAD" w:rsidRDefault="00DB0CAD" w:rsidP="00DB0CAD">
            <w:pPr>
              <w:autoSpaceDE w:val="0"/>
              <w:autoSpaceDN w:val="0"/>
              <w:adjustRightInd w:val="0"/>
              <w:spacing w:line="276" w:lineRule="auto"/>
              <w:ind w:firstLine="241"/>
              <w:jc w:val="both"/>
              <w:rPr>
                <w:sz w:val="20"/>
                <w:szCs w:val="20"/>
                <w:lang w:eastAsia="en-US"/>
              </w:rPr>
            </w:pPr>
          </w:p>
          <w:p w:rsidR="00DB0CAD" w:rsidRDefault="00DB0CAD" w:rsidP="00DB0CAD">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B0CAD" w:rsidRDefault="00DB0CAD" w:rsidP="00DB0CAD">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3.4.1)</w:t>
            </w:r>
          </w:p>
          <w:p w:rsidR="00DB0CAD" w:rsidRDefault="00DB0CAD" w:rsidP="00DB0CAD">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B0CAD" w:rsidRDefault="00DB0CAD" w:rsidP="00DB0CAD">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088"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DB0CAD" w:rsidRDefault="00DB0CAD" w:rsidP="00DB0CAD">
            <w:pPr>
              <w:rPr>
                <w:b/>
                <w:sz w:val="20"/>
                <w:szCs w:val="20"/>
                <w:lang w:eastAsia="en-US"/>
              </w:rPr>
            </w:pP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Магазины (код 4.4)</w:t>
            </w:r>
          </w:p>
          <w:p w:rsidR="00DB0CAD" w:rsidRDefault="00DB0CAD" w:rsidP="00DB0CAD">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lastRenderedPageBreak/>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B0CAD" w:rsidRDefault="00DB0CAD" w:rsidP="00DB0CAD">
            <w:pPr>
              <w:spacing w:line="276" w:lineRule="auto"/>
              <w:jc w:val="both"/>
              <w:rPr>
                <w:sz w:val="20"/>
                <w:szCs w:val="20"/>
                <w:lang w:eastAsia="en-US"/>
              </w:rPr>
            </w:pPr>
            <w:r>
              <w:rPr>
                <w:sz w:val="20"/>
                <w:szCs w:val="20"/>
                <w:lang w:eastAsia="en-US"/>
              </w:rPr>
              <w:t>от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spacing w:line="276" w:lineRule="auto"/>
              <w:jc w:val="both"/>
              <w:rPr>
                <w:sz w:val="20"/>
                <w:szCs w:val="20"/>
                <w:lang w:eastAsia="en-US"/>
              </w:rPr>
            </w:pPr>
            <w:r>
              <w:rPr>
                <w:sz w:val="20"/>
                <w:szCs w:val="20"/>
                <w:lang w:eastAsia="en-US"/>
              </w:rPr>
              <w:t>Максимальное количество этажей – 2.</w:t>
            </w:r>
          </w:p>
          <w:p w:rsidR="00DB0CAD" w:rsidRDefault="00DB0CAD" w:rsidP="00DB0CAD">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12.0)</w:t>
            </w:r>
          </w:p>
          <w:p w:rsidR="00DB0CAD" w:rsidRDefault="00DB0CAD" w:rsidP="00DB0CAD">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Pr="00CD0293" w:rsidRDefault="00DB0CAD" w:rsidP="00DB0CAD">
            <w:pPr>
              <w:widowControl w:val="0"/>
              <w:autoSpaceDE w:val="0"/>
              <w:autoSpaceDN w:val="0"/>
              <w:adjustRightInd w:val="0"/>
              <w:spacing w:line="276" w:lineRule="auto"/>
              <w:jc w:val="both"/>
              <w:rPr>
                <w:sz w:val="20"/>
                <w:szCs w:val="20"/>
                <w:highlight w:val="yellow"/>
                <w:lang w:eastAsia="en-US"/>
              </w:rPr>
            </w:pPr>
            <w:r w:rsidRPr="00CD0293">
              <w:rPr>
                <w:sz w:val="20"/>
                <w:szCs w:val="20"/>
                <w:highlight w:val="yellow"/>
                <w:lang w:eastAsia="en-US"/>
              </w:rPr>
              <w:t>7</w:t>
            </w:r>
          </w:p>
        </w:tc>
        <w:tc>
          <w:tcPr>
            <w:tcW w:w="2088" w:type="dxa"/>
            <w:tcBorders>
              <w:top w:val="single" w:sz="4" w:space="0" w:color="auto"/>
              <w:left w:val="single" w:sz="4" w:space="0" w:color="auto"/>
              <w:bottom w:val="single" w:sz="4" w:space="0" w:color="auto"/>
              <w:right w:val="single" w:sz="4" w:space="0" w:color="auto"/>
            </w:tcBorders>
          </w:tcPr>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 xml:space="preserve">Для ведения личного подсобного хозяйства </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(код 2.2)</w:t>
            </w:r>
          </w:p>
        </w:tc>
        <w:tc>
          <w:tcPr>
            <w:tcW w:w="1719" w:type="dxa"/>
            <w:tcBorders>
              <w:top w:val="single" w:sz="4" w:space="0" w:color="auto"/>
              <w:left w:val="single" w:sz="4" w:space="0" w:color="auto"/>
              <w:bottom w:val="single" w:sz="4" w:space="0" w:color="auto"/>
              <w:right w:val="single" w:sz="4" w:space="0" w:color="auto"/>
            </w:tcBorders>
          </w:tcPr>
          <w:p w:rsidR="00DB0CAD" w:rsidRPr="00CD0293" w:rsidRDefault="00DB0CAD" w:rsidP="00DB0CAD">
            <w:pPr>
              <w:widowControl w:val="0"/>
              <w:autoSpaceDE w:val="0"/>
              <w:spacing w:line="276" w:lineRule="auto"/>
              <w:jc w:val="both"/>
              <w:rPr>
                <w:b/>
                <w:sz w:val="20"/>
                <w:szCs w:val="20"/>
                <w:highlight w:val="yellow"/>
              </w:rPr>
            </w:pPr>
            <w:r w:rsidRPr="00CD0293">
              <w:rPr>
                <w:sz w:val="20"/>
                <w:szCs w:val="20"/>
                <w:highlight w:val="yellow"/>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tcPr>
          <w:p w:rsidR="00DB0CAD" w:rsidRPr="00CD0293" w:rsidRDefault="00DB0CAD" w:rsidP="00DB0CAD">
            <w:pPr>
              <w:widowControl w:val="0"/>
              <w:autoSpaceDE w:val="0"/>
              <w:spacing w:line="276" w:lineRule="auto"/>
              <w:jc w:val="both"/>
              <w:rPr>
                <w:sz w:val="20"/>
                <w:szCs w:val="20"/>
                <w:highlight w:val="yellow"/>
              </w:rPr>
            </w:pPr>
            <w:r w:rsidRPr="00CD0293">
              <w:rPr>
                <w:b/>
                <w:sz w:val="20"/>
                <w:szCs w:val="20"/>
                <w:highlight w:val="yellow"/>
              </w:rPr>
              <w:t>Предельные размеры земельных участков, в том числе их площадь:</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Минимальный размер земельного участка: 20 м.</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 xml:space="preserve">Минимальная площадь земельного участка: 1000 </w:t>
            </w:r>
            <w:proofErr w:type="spellStart"/>
            <w:r w:rsidRPr="00CD0293">
              <w:rPr>
                <w:sz w:val="20"/>
                <w:szCs w:val="20"/>
                <w:highlight w:val="yellow"/>
              </w:rPr>
              <w:t>кв.м</w:t>
            </w:r>
            <w:proofErr w:type="spellEnd"/>
            <w:r w:rsidRPr="00CD0293">
              <w:rPr>
                <w:sz w:val="20"/>
                <w:szCs w:val="20"/>
                <w:highlight w:val="yellow"/>
              </w:rPr>
              <w:t>.</w:t>
            </w:r>
          </w:p>
          <w:p w:rsidR="00DB0CAD" w:rsidRPr="00CD0293" w:rsidRDefault="00DB0CAD" w:rsidP="00DB0CAD">
            <w:pPr>
              <w:widowControl w:val="0"/>
              <w:autoSpaceDE w:val="0"/>
              <w:spacing w:line="276" w:lineRule="auto"/>
              <w:jc w:val="both"/>
              <w:rPr>
                <w:sz w:val="20"/>
                <w:szCs w:val="20"/>
                <w:highlight w:val="yellow"/>
              </w:rPr>
            </w:pPr>
            <w:r w:rsidRPr="00CD0293">
              <w:rPr>
                <w:sz w:val="20"/>
                <w:szCs w:val="20"/>
                <w:highlight w:val="yellow"/>
              </w:rPr>
              <w:t xml:space="preserve">Максимальная площадь земельного участка: 3000 </w:t>
            </w:r>
            <w:proofErr w:type="spellStart"/>
            <w:r w:rsidRPr="00CD0293">
              <w:rPr>
                <w:sz w:val="20"/>
                <w:szCs w:val="20"/>
                <w:highlight w:val="yellow"/>
              </w:rPr>
              <w:t>кв.м</w:t>
            </w:r>
            <w:proofErr w:type="spellEnd"/>
            <w:r w:rsidRPr="00CD0293">
              <w:rPr>
                <w:sz w:val="20"/>
                <w:szCs w:val="20"/>
                <w:highlight w:val="yellow"/>
              </w:rPr>
              <w:t>.</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Минимальный размер земельного участка, образуемого на основании документации по планировке территории – 25 м.</w:t>
            </w:r>
          </w:p>
          <w:p w:rsidR="00DB0CAD" w:rsidRPr="00CD0293" w:rsidRDefault="00DB0CAD" w:rsidP="00DB0CAD">
            <w:pPr>
              <w:widowControl w:val="0"/>
              <w:autoSpaceDE w:val="0"/>
              <w:spacing w:line="276" w:lineRule="auto"/>
              <w:jc w:val="both"/>
              <w:rPr>
                <w:b/>
                <w:sz w:val="20"/>
                <w:szCs w:val="20"/>
                <w:highlight w:val="yellow"/>
              </w:rPr>
            </w:pPr>
            <w:r w:rsidRPr="00CD0293">
              <w:rPr>
                <w:sz w:val="20"/>
                <w:szCs w:val="20"/>
                <w:highlight w:val="yellow"/>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Pr="00CD0293" w:rsidRDefault="00DB0CAD" w:rsidP="00DB0CAD">
            <w:pPr>
              <w:widowControl w:val="0"/>
              <w:autoSpaceDE w:val="0"/>
              <w:spacing w:line="276" w:lineRule="auto"/>
              <w:jc w:val="both"/>
              <w:rPr>
                <w:sz w:val="20"/>
                <w:szCs w:val="20"/>
                <w:highlight w:val="yellow"/>
              </w:rPr>
            </w:pPr>
            <w:r w:rsidRPr="00CD0293">
              <w:rPr>
                <w:b/>
                <w:sz w:val="20"/>
                <w:szCs w:val="20"/>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со стороны красной линии улиц – 5 м,</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со стороны красной линии однополосных проездов – 3м</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Минимальное расстояние от границы земельного участка до:</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основного строения – 3 м,</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хозяйственных и прочих строений – 1 м,</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отдельно стоящего гаража – 1 м.</w:t>
            </w:r>
          </w:p>
          <w:p w:rsidR="00DB0CAD" w:rsidRPr="00CD0293" w:rsidRDefault="00DB0CAD" w:rsidP="00DB0CAD">
            <w:pPr>
              <w:autoSpaceDE w:val="0"/>
              <w:spacing w:line="276" w:lineRule="auto"/>
              <w:jc w:val="both"/>
              <w:rPr>
                <w:b/>
                <w:sz w:val="20"/>
                <w:szCs w:val="20"/>
                <w:highlight w:val="yellow"/>
              </w:rPr>
            </w:pPr>
            <w:r w:rsidRPr="00CD0293">
              <w:rPr>
                <w:sz w:val="20"/>
                <w:szCs w:val="20"/>
                <w:highlight w:val="yellow"/>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B0CAD" w:rsidRPr="00CD0293" w:rsidRDefault="00DB0CAD" w:rsidP="00DB0CAD">
            <w:pPr>
              <w:autoSpaceDE w:val="0"/>
              <w:spacing w:line="276" w:lineRule="auto"/>
              <w:jc w:val="both"/>
              <w:rPr>
                <w:sz w:val="20"/>
                <w:szCs w:val="20"/>
                <w:highlight w:val="yellow"/>
              </w:rPr>
            </w:pPr>
            <w:r w:rsidRPr="00CD0293">
              <w:rPr>
                <w:b/>
                <w:sz w:val="20"/>
                <w:szCs w:val="20"/>
                <w:highlight w:val="yellow"/>
              </w:rPr>
              <w:t>Предельное количество этажей или предельная высота зданий, строений, сооружений</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Максимальное количество этажей – 3 ((включая мансардный, подземный, подвальный, цокольный, технический).</w:t>
            </w:r>
          </w:p>
          <w:p w:rsidR="00DB0CAD" w:rsidRPr="00CD0293" w:rsidRDefault="00DB0CAD" w:rsidP="00DB0CAD">
            <w:pPr>
              <w:autoSpaceDE w:val="0"/>
              <w:spacing w:line="276" w:lineRule="auto"/>
              <w:jc w:val="both"/>
              <w:rPr>
                <w:b/>
                <w:sz w:val="20"/>
                <w:szCs w:val="20"/>
                <w:highlight w:val="yellow"/>
              </w:rPr>
            </w:pPr>
            <w:r w:rsidRPr="00CD0293">
              <w:rPr>
                <w:sz w:val="20"/>
                <w:szCs w:val="20"/>
                <w:highlight w:val="yellow"/>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B0CAD" w:rsidRPr="00CD0293" w:rsidRDefault="00DB0CAD" w:rsidP="00DB0CAD">
            <w:pPr>
              <w:autoSpaceDE w:val="0"/>
              <w:spacing w:line="276" w:lineRule="auto"/>
              <w:jc w:val="both"/>
              <w:rPr>
                <w:sz w:val="20"/>
                <w:szCs w:val="20"/>
                <w:highlight w:val="yellow"/>
              </w:rPr>
            </w:pPr>
            <w:r w:rsidRPr="00CD0293">
              <w:rPr>
                <w:b/>
                <w:sz w:val="20"/>
                <w:szCs w:val="20"/>
                <w:highlight w:val="yellow"/>
              </w:rPr>
              <w:t>Максимальный процент застройки в границах земельного участка – 60 %.</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B0CAD" w:rsidRPr="00CD0293" w:rsidRDefault="00DB0CAD" w:rsidP="00DB0CAD">
            <w:pPr>
              <w:autoSpaceDE w:val="0"/>
              <w:spacing w:line="276" w:lineRule="auto"/>
              <w:jc w:val="both"/>
              <w:rPr>
                <w:b/>
                <w:sz w:val="20"/>
                <w:szCs w:val="20"/>
                <w:highlight w:val="yellow"/>
              </w:rPr>
            </w:pPr>
            <w:r w:rsidRPr="00CD0293">
              <w:rPr>
                <w:sz w:val="20"/>
                <w:szCs w:val="20"/>
                <w:highlight w:val="yellow"/>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B0CAD" w:rsidRPr="00CD0293" w:rsidRDefault="00DB0CAD" w:rsidP="00DB0CAD">
            <w:pPr>
              <w:autoSpaceDE w:val="0"/>
              <w:spacing w:line="276" w:lineRule="auto"/>
              <w:jc w:val="both"/>
              <w:rPr>
                <w:sz w:val="20"/>
                <w:szCs w:val="20"/>
                <w:highlight w:val="yellow"/>
              </w:rPr>
            </w:pPr>
            <w:r w:rsidRPr="00CD0293">
              <w:rPr>
                <w:b/>
                <w:sz w:val="20"/>
                <w:szCs w:val="20"/>
                <w:highlight w:val="yellow"/>
              </w:rPr>
              <w:t>Иные показатели:</w:t>
            </w:r>
          </w:p>
          <w:p w:rsidR="00DB0CAD" w:rsidRPr="00CD0293" w:rsidRDefault="00DB0CAD" w:rsidP="00DB0CAD">
            <w:pPr>
              <w:autoSpaceDE w:val="0"/>
              <w:spacing w:line="276" w:lineRule="auto"/>
              <w:jc w:val="both"/>
              <w:rPr>
                <w:sz w:val="20"/>
                <w:szCs w:val="20"/>
                <w:highlight w:val="yellow"/>
              </w:rPr>
            </w:pPr>
            <w:r w:rsidRPr="00CD0293">
              <w:rPr>
                <w:sz w:val="20"/>
                <w:szCs w:val="20"/>
                <w:highlight w:val="yellow"/>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B0CAD" w:rsidRPr="00CD0293" w:rsidRDefault="00DB0CAD" w:rsidP="00DB0CAD">
            <w:pPr>
              <w:autoSpaceDE w:val="0"/>
              <w:spacing w:line="276" w:lineRule="auto"/>
              <w:rPr>
                <w:highlight w:val="yellow"/>
              </w:rPr>
            </w:pPr>
            <w:r w:rsidRPr="00CD0293">
              <w:rPr>
                <w:sz w:val="20"/>
                <w:szCs w:val="20"/>
                <w:highlight w:val="yellow"/>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(код 2.1.1)</w:t>
            </w:r>
          </w:p>
          <w:p w:rsidR="004F1BEE" w:rsidRDefault="004F1BEE">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lastRenderedPageBreak/>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4F1BEE" w:rsidRDefault="004F1BEE">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Pr>
                <w:sz w:val="20"/>
                <w:szCs w:val="20"/>
                <w:lang w:eastAsia="en-US"/>
              </w:rPr>
              <w:lastRenderedPageBreak/>
              <w:t>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3.3)</w:t>
            </w:r>
          </w:p>
          <w:p w:rsidR="004F1BEE" w:rsidRDefault="004F1BEE">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proofErr w:type="spellStart"/>
            <w:r>
              <w:rPr>
                <w:sz w:val="20"/>
                <w:szCs w:val="20"/>
                <w:lang w:eastAsia="en-US"/>
              </w:rPr>
              <w:t>мастерскае</w:t>
            </w:r>
            <w:proofErr w:type="spellEnd"/>
            <w:r>
              <w:rPr>
                <w:sz w:val="20"/>
                <w:szCs w:val="20"/>
                <w:lang w:eastAsia="en-US"/>
              </w:rPr>
              <w:t xml:space="preserve"> мелкого ремонта;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Вспомогательные виды использования:</w:t>
      </w:r>
    </w:p>
    <w:p w:rsidR="004F1BEE" w:rsidRDefault="004F1BEE" w:rsidP="004F1BEE">
      <w:pPr>
        <w:widowControl w:val="0"/>
        <w:autoSpaceDE w:val="0"/>
        <w:autoSpaceDN w:val="0"/>
        <w:adjustRightInd w:val="0"/>
        <w:jc w:val="both"/>
        <w:rPr>
          <w:b/>
        </w:rPr>
      </w:pPr>
    </w:p>
    <w:p w:rsidR="004F1BEE" w:rsidRDefault="004F1BEE" w:rsidP="004F1BEE">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jc w:val="both"/>
      </w:pPr>
    </w:p>
    <w:p w:rsidR="004F1BEE" w:rsidRDefault="004F1BEE" w:rsidP="004F1BEE">
      <w:pPr>
        <w:autoSpaceDE w:val="0"/>
        <w:autoSpaceDN w:val="0"/>
        <w:adjustRightInd w:val="0"/>
        <w:ind w:firstLine="540"/>
        <w:jc w:val="center"/>
        <w:rPr>
          <w:b/>
        </w:rPr>
      </w:pPr>
      <w:bookmarkStart w:id="2" w:name="Par0"/>
      <w:bookmarkEnd w:id="2"/>
      <w:r>
        <w:rPr>
          <w:b/>
        </w:rPr>
        <w:t xml:space="preserve">Ограничения использования земельных участков и объектов капитального </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both"/>
      </w:pPr>
    </w:p>
    <w:p w:rsidR="004F1BEE" w:rsidRPr="00BF15D6" w:rsidRDefault="004F1BEE" w:rsidP="006552D6">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w:t>
      </w:r>
      <w:r w:rsidR="006552D6" w:rsidRPr="00BF15D6">
        <w:rPr>
          <w:b/>
        </w:rPr>
        <w:t>(земельные участки в кадастровых квар</w:t>
      </w:r>
      <w:r w:rsidR="00E5513C" w:rsidRPr="00BF15D6">
        <w:rPr>
          <w:b/>
        </w:rPr>
        <w:t>талах 43:11:4603</w:t>
      </w:r>
      <w:r w:rsidR="006552D6" w:rsidRPr="00BF15D6">
        <w:rPr>
          <w:b/>
        </w:rPr>
        <w:t>01</w:t>
      </w:r>
      <w:r w:rsidR="00BF15D6" w:rsidRPr="00BF15D6">
        <w:rPr>
          <w:b/>
        </w:rPr>
        <w:t>, 43:11:460401, 43:11:460402,</w:t>
      </w:r>
      <w:r w:rsidR="00017A81" w:rsidRPr="00017A81">
        <w:rPr>
          <w:b/>
        </w:rPr>
        <w:t xml:space="preserve"> </w:t>
      </w:r>
      <w:r w:rsidR="00017A81" w:rsidRPr="00CD6574">
        <w:rPr>
          <w:b/>
        </w:rPr>
        <w:t>43:11:460201, 43:11:460202</w:t>
      </w:r>
      <w:r w:rsidR="006552D6" w:rsidRPr="00BF15D6">
        <w:rPr>
          <w:b/>
        </w:rPr>
        <w:t xml:space="preserve">) </w:t>
      </w:r>
      <w:r w:rsidRPr="00BF15D6">
        <w:rPr>
          <w:b/>
        </w:rPr>
        <w:t>запрещается:</w:t>
      </w:r>
    </w:p>
    <w:p w:rsidR="004F1BEE" w:rsidRDefault="004F1BEE" w:rsidP="004F1BEE">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1BEE" w:rsidRDefault="004F1BEE" w:rsidP="004F1BEE">
      <w:pPr>
        <w:pStyle w:val="ConsPlusNormal0"/>
        <w:widowControl/>
        <w:ind w:firstLine="567"/>
        <w:jc w:val="both"/>
        <w:rPr>
          <w:rFonts w:ascii="Times New Roman" w:hAnsi="Times New Roman" w:cs="Times New Roman"/>
          <w:b/>
          <w:sz w:val="24"/>
          <w:szCs w:val="24"/>
        </w:rPr>
      </w:pPr>
    </w:p>
    <w:p w:rsidR="004F1BEE" w:rsidRPr="00CD6574" w:rsidRDefault="004F1BEE" w:rsidP="004F1BEE">
      <w:pPr>
        <w:autoSpaceDE w:val="0"/>
        <w:autoSpaceDN w:val="0"/>
        <w:adjustRightInd w:val="0"/>
        <w:ind w:firstLine="540"/>
        <w:jc w:val="both"/>
        <w:rPr>
          <w:b/>
        </w:rPr>
      </w:pPr>
      <w:r w:rsidRPr="00CD6574">
        <w:rPr>
          <w:b/>
        </w:rPr>
        <w:t>2. </w:t>
      </w:r>
      <w:r w:rsidR="006552D6" w:rsidRPr="00CD6574">
        <w:rPr>
          <w:b/>
        </w:rPr>
        <w:t>Для земельных участков объектов,</w:t>
      </w:r>
      <w:r w:rsidRPr="00CD6574">
        <w:rPr>
          <w:b/>
        </w:rPr>
        <w:t xml:space="preserve"> </w:t>
      </w:r>
      <w:r w:rsidR="006552D6" w:rsidRPr="00CD6574">
        <w:rPr>
          <w:b/>
        </w:rPr>
        <w:t>попадающих в</w:t>
      </w:r>
      <w:r w:rsidRPr="00CD6574">
        <w:rPr>
          <w:b/>
        </w:rPr>
        <w:t xml:space="preserve">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lastRenderedPageBreak/>
        <w:t>Кильмезь</w:t>
      </w:r>
      <w:proofErr w:type="spellEnd"/>
      <w:r w:rsidRPr="00CD6574">
        <w:rPr>
          <w:b/>
        </w:rPr>
        <w:t xml:space="preserve"> установлены следующие ограничения (земельные участки в кадастровых кварт</w:t>
      </w:r>
      <w:r w:rsidR="00CD6574" w:rsidRPr="00CD6574">
        <w:rPr>
          <w:b/>
        </w:rPr>
        <w:t>алах 43:11:460201, 43:11:460202):</w:t>
      </w:r>
      <w:r w:rsidRPr="00CD6574">
        <w:rPr>
          <w:b/>
        </w:rPr>
        <w:t xml:space="preserve"> </w:t>
      </w:r>
    </w:p>
    <w:p w:rsidR="004F1BEE" w:rsidRPr="00CD6574" w:rsidRDefault="00CD6574" w:rsidP="004F1BEE">
      <w:pPr>
        <w:pStyle w:val="21"/>
        <w:tabs>
          <w:tab w:val="left" w:pos="9804"/>
        </w:tabs>
        <w:spacing w:after="0" w:line="240" w:lineRule="auto"/>
        <w:ind w:left="0" w:firstLine="567"/>
        <w:jc w:val="both"/>
      </w:pPr>
      <w:r>
        <w:t>1.</w:t>
      </w:r>
      <w:r w:rsidR="004F1BEE" w:rsidRPr="00CD6574">
        <w:t xml:space="preserve"> Виды ограничений использования земельных участков и объектов капитального строительства в </w:t>
      </w:r>
      <w:r w:rsidR="004F1BEE" w:rsidRPr="00CD6574">
        <w:rPr>
          <w:bCs/>
        </w:rPr>
        <w:t xml:space="preserve">зоне затопления паводковыми водами с 1% </w:t>
      </w:r>
      <w:proofErr w:type="gramStart"/>
      <w:r w:rsidR="004F1BEE" w:rsidRPr="00CD6574">
        <w:rPr>
          <w:bCs/>
        </w:rPr>
        <w:t>обеспеч</w:t>
      </w:r>
      <w:r>
        <w:rPr>
          <w:bCs/>
        </w:rPr>
        <w:t>енностью  горизонта</w:t>
      </w:r>
      <w:proofErr w:type="gramEnd"/>
      <w:r>
        <w:rPr>
          <w:bCs/>
        </w:rPr>
        <w:t xml:space="preserve"> высоких вод:</w:t>
      </w:r>
    </w:p>
    <w:p w:rsidR="004F1BEE" w:rsidRPr="00CD6574" w:rsidRDefault="004F1BEE" w:rsidP="004F1BEE">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4F1BEE" w:rsidRPr="00CD6574" w:rsidRDefault="004F1BEE" w:rsidP="004F1BEE">
      <w:pPr>
        <w:pStyle w:val="21"/>
        <w:tabs>
          <w:tab w:val="left" w:pos="9804"/>
        </w:tabs>
        <w:spacing w:after="0" w:line="240" w:lineRule="auto"/>
        <w:ind w:left="0" w:firstLine="567"/>
        <w:jc w:val="both"/>
      </w:pPr>
      <w:r w:rsidRPr="00CD6574">
        <w:t>жилых зданий,</w:t>
      </w:r>
    </w:p>
    <w:p w:rsidR="004F1BEE" w:rsidRPr="00CD6574" w:rsidRDefault="004F1BEE" w:rsidP="004F1BEE">
      <w:pPr>
        <w:pStyle w:val="21"/>
        <w:tabs>
          <w:tab w:val="left" w:pos="9804"/>
        </w:tabs>
        <w:spacing w:after="0" w:line="240" w:lineRule="auto"/>
        <w:ind w:left="0" w:firstLine="567"/>
        <w:jc w:val="both"/>
      </w:pPr>
      <w:r w:rsidRPr="00CD6574">
        <w:t>зданий объектов социальной инфраструктуры,</w:t>
      </w:r>
    </w:p>
    <w:p w:rsidR="004F1BEE" w:rsidRPr="00CD6574" w:rsidRDefault="004F1BEE" w:rsidP="004F1BEE">
      <w:pPr>
        <w:pStyle w:val="21"/>
        <w:tabs>
          <w:tab w:val="left" w:pos="9804"/>
        </w:tabs>
        <w:spacing w:after="0" w:line="240" w:lineRule="auto"/>
        <w:ind w:left="0" w:firstLine="567"/>
        <w:jc w:val="both"/>
      </w:pPr>
      <w:r w:rsidRPr="00CD6574">
        <w:t>зданий и сооружений производственных объектов,</w:t>
      </w:r>
    </w:p>
    <w:p w:rsidR="004F1BEE" w:rsidRPr="00CD6574" w:rsidRDefault="004F1BEE" w:rsidP="004F1BEE">
      <w:pPr>
        <w:pStyle w:val="21"/>
        <w:tabs>
          <w:tab w:val="left" w:pos="9804"/>
        </w:tabs>
        <w:spacing w:after="0" w:line="240" w:lineRule="auto"/>
        <w:ind w:left="0" w:firstLine="567"/>
        <w:jc w:val="both"/>
      </w:pPr>
      <w:r w:rsidRPr="00CD6574">
        <w:t>зданий и сооружений складских объектов,</w:t>
      </w:r>
    </w:p>
    <w:p w:rsidR="004F1BEE" w:rsidRPr="00CD6574" w:rsidRDefault="004F1BEE" w:rsidP="004F1BEE">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4F1BEE" w:rsidRPr="00CD6574" w:rsidRDefault="004F1BEE" w:rsidP="004F1BEE">
      <w:pPr>
        <w:pStyle w:val="21"/>
        <w:tabs>
          <w:tab w:val="left" w:pos="9804"/>
        </w:tabs>
        <w:spacing w:after="0" w:line="240" w:lineRule="auto"/>
        <w:ind w:left="0" w:firstLine="567"/>
        <w:jc w:val="both"/>
      </w:pPr>
      <w:r w:rsidRPr="00CD6574">
        <w:t>зданий и сооружений объектов инженерной структуры.</w:t>
      </w:r>
    </w:p>
    <w:p w:rsidR="004F1BEE" w:rsidRPr="00CD6574" w:rsidRDefault="004F1BEE" w:rsidP="004F1BEE">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4F1BEE" w:rsidRPr="00CD6574" w:rsidRDefault="004F1BEE" w:rsidP="004F1BEE">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4F1BEE" w:rsidRPr="00CD6574" w:rsidRDefault="004F1BEE" w:rsidP="004F1BEE">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4F1BEE" w:rsidRPr="00CD6574" w:rsidRDefault="004F1BEE" w:rsidP="004F1BEE">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4F1BEE" w:rsidRPr="00CD6574" w:rsidRDefault="00CD6574" w:rsidP="004F1BEE">
      <w:pPr>
        <w:pStyle w:val="21"/>
        <w:spacing w:after="0" w:line="240" w:lineRule="auto"/>
        <w:ind w:left="0" w:firstLine="567"/>
        <w:jc w:val="both"/>
      </w:pPr>
      <w:r>
        <w:t>2.</w:t>
      </w:r>
      <w:r w:rsidR="004F1BEE" w:rsidRPr="00CD6574">
        <w:t xml:space="preserve"> Виды ограничений использования земельных участков и объектов капитального строительства в </w:t>
      </w:r>
      <w:r w:rsidR="004F1BEE" w:rsidRPr="00CD6574">
        <w:rPr>
          <w:bCs/>
        </w:rPr>
        <w:t xml:space="preserve">зоне затопления паводковыми водами с 10% </w:t>
      </w:r>
      <w:proofErr w:type="gramStart"/>
      <w:r w:rsidR="004F1BEE" w:rsidRPr="00CD6574">
        <w:rPr>
          <w:bCs/>
        </w:rPr>
        <w:t>обеспеченностью  горизонта</w:t>
      </w:r>
      <w:proofErr w:type="gramEnd"/>
      <w:r w:rsidR="004F1BEE" w:rsidRPr="00CD6574">
        <w:rPr>
          <w:bCs/>
        </w:rPr>
        <w:t xml:space="preserve"> высоких вод:</w:t>
      </w:r>
    </w:p>
    <w:p w:rsidR="004F1BEE" w:rsidRPr="00CD6574" w:rsidRDefault="004F1BEE" w:rsidP="004F1BEE">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4F1BEE" w:rsidRPr="00CD6574" w:rsidRDefault="004F1BEE" w:rsidP="004F1BEE">
      <w:pPr>
        <w:pStyle w:val="21"/>
        <w:spacing w:after="0" w:line="240" w:lineRule="auto"/>
        <w:ind w:left="0" w:firstLine="567"/>
        <w:jc w:val="both"/>
      </w:pPr>
      <w:r w:rsidRPr="00CD6574">
        <w:t>парков,</w:t>
      </w:r>
    </w:p>
    <w:p w:rsidR="004F1BEE" w:rsidRPr="00CD6574" w:rsidRDefault="004F1BEE" w:rsidP="004F1BEE">
      <w:pPr>
        <w:pStyle w:val="21"/>
        <w:spacing w:after="0" w:line="240" w:lineRule="auto"/>
        <w:ind w:left="0" w:firstLine="567"/>
        <w:jc w:val="both"/>
      </w:pPr>
      <w:r w:rsidRPr="00CD6574">
        <w:t>спортивных плоскостных сооружений.</w:t>
      </w:r>
    </w:p>
    <w:p w:rsidR="004F1BEE" w:rsidRDefault="004F1BEE" w:rsidP="00CD6574">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w:t>
      </w:r>
      <w:r w:rsidR="00CD6574">
        <w:t xml:space="preserve"> затопления паводковыми водами.</w:t>
      </w:r>
    </w:p>
    <w:p w:rsidR="004F1BEE" w:rsidRPr="00CD6574" w:rsidRDefault="00CD6574" w:rsidP="004F1BEE">
      <w:pPr>
        <w:autoSpaceDE w:val="0"/>
        <w:autoSpaceDN w:val="0"/>
        <w:adjustRightInd w:val="0"/>
        <w:ind w:firstLine="540"/>
        <w:jc w:val="both"/>
        <w:rPr>
          <w:b/>
        </w:rPr>
      </w:pPr>
      <w:r>
        <w:t>3</w:t>
      </w:r>
      <w:r w:rsidR="004F1BEE"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4F1BEE" w:rsidRDefault="004F1BEE" w:rsidP="004F1BEE">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4F1BEE" w:rsidRDefault="004F1BEE" w:rsidP="004F1BEE">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pStyle w:val="Default"/>
        <w:jc w:val="both"/>
        <w:rPr>
          <w:b/>
          <w:bCs/>
          <w:color w:val="auto"/>
        </w:rPr>
      </w:pPr>
      <w:r>
        <w:rPr>
          <w:b/>
          <w:bCs/>
          <w:color w:val="auto"/>
        </w:rPr>
        <w:t>Раздел 2. Общественно-деловые зоны</w:t>
      </w:r>
    </w:p>
    <w:p w:rsidR="004F1BEE" w:rsidRDefault="004F1BEE" w:rsidP="004F1BEE">
      <w:pPr>
        <w:pStyle w:val="Default"/>
        <w:jc w:val="both"/>
        <w:rPr>
          <w:b/>
          <w:bCs/>
          <w:color w:val="auto"/>
        </w:rPr>
      </w:pPr>
    </w:p>
    <w:p w:rsidR="004F1BEE" w:rsidRDefault="004F1BEE" w:rsidP="004F1BEE">
      <w:pPr>
        <w:jc w:val="both"/>
        <w:rPr>
          <w:b/>
        </w:rPr>
      </w:pPr>
      <w:r>
        <w:rPr>
          <w:b/>
          <w:bCs/>
        </w:rPr>
        <w:t xml:space="preserve">ОД-1. </w:t>
      </w:r>
      <w:r>
        <w:rPr>
          <w:b/>
        </w:rPr>
        <w:t>Зона делового</w:t>
      </w:r>
      <w:r w:rsidR="00DC1C38">
        <w:rPr>
          <w:b/>
        </w:rPr>
        <w:t>,</w:t>
      </w:r>
      <w:r>
        <w:rPr>
          <w:b/>
        </w:rPr>
        <w:t xml:space="preserve"> общественно</w:t>
      </w:r>
      <w:r w:rsidR="00DC1C38">
        <w:rPr>
          <w:b/>
        </w:rPr>
        <w:t xml:space="preserve"> -</w:t>
      </w:r>
      <w:r>
        <w:rPr>
          <w:b/>
        </w:rPr>
        <w:t xml:space="preserve"> коммерческого назначения</w:t>
      </w:r>
    </w:p>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объектов капитального </w:t>
            </w:r>
            <w:r>
              <w:rPr>
                <w:b/>
                <w:sz w:val="20"/>
                <w:szCs w:val="20"/>
                <w:lang w:eastAsia="en-US"/>
              </w:rPr>
              <w:lastRenderedPageBreak/>
              <w:t>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параметры </w:t>
            </w:r>
            <w:r>
              <w:rPr>
                <w:b/>
                <w:sz w:val="20"/>
                <w:szCs w:val="20"/>
                <w:lang w:eastAsia="en-US"/>
              </w:rPr>
              <w:lastRenderedPageBreak/>
              <w:t>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3.6)</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клуб;</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архив;</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музей;</w:t>
            </w:r>
          </w:p>
          <w:p w:rsidR="004F1BEE" w:rsidRDefault="004F1BEE">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3.4.1)</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Pr>
                <w:b/>
                <w:sz w:val="20"/>
                <w:szCs w:val="20"/>
                <w:lang w:eastAsia="en-US"/>
              </w:rPr>
              <w:lastRenderedPageBreak/>
              <w:t>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3.5.1)</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(код 3.5.2)</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среднее специальное учебное заведение;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профессиональное </w:t>
            </w:r>
            <w:r>
              <w:rPr>
                <w:sz w:val="20"/>
                <w:szCs w:val="20"/>
                <w:lang w:eastAsia="en-US"/>
              </w:rPr>
              <w:lastRenderedPageBreak/>
              <w:t>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iCs/>
                <w:sz w:val="20"/>
                <w:szCs w:val="20"/>
                <w:lang w:eastAsia="en-US"/>
              </w:rPr>
            </w:pPr>
            <w:r>
              <w:rPr>
                <w:iCs/>
                <w:sz w:val="20"/>
                <w:szCs w:val="20"/>
                <w:lang w:eastAsia="en-US"/>
              </w:rPr>
              <w:t>Спорт</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спортзал;</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спорткомплекс;</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площади;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EE31B9" w:rsidTr="004F1BEE">
        <w:tc>
          <w:tcPr>
            <w:tcW w:w="530" w:type="dxa"/>
            <w:tcBorders>
              <w:top w:val="single" w:sz="4" w:space="0" w:color="auto"/>
              <w:left w:val="single" w:sz="4" w:space="0" w:color="auto"/>
              <w:bottom w:val="single" w:sz="4" w:space="0" w:color="auto"/>
              <w:right w:val="single" w:sz="4" w:space="0" w:color="auto"/>
            </w:tcBorders>
          </w:tcPr>
          <w:p w:rsidR="00EE31B9" w:rsidRPr="0093039C" w:rsidRDefault="00EE31B9">
            <w:pPr>
              <w:widowControl w:val="0"/>
              <w:autoSpaceDE w:val="0"/>
              <w:autoSpaceDN w:val="0"/>
              <w:adjustRightInd w:val="0"/>
              <w:spacing w:line="276" w:lineRule="auto"/>
              <w:jc w:val="both"/>
              <w:rPr>
                <w:sz w:val="20"/>
                <w:szCs w:val="20"/>
                <w:highlight w:val="yellow"/>
                <w:lang w:eastAsia="en-US"/>
              </w:rPr>
            </w:pPr>
            <w:r w:rsidRPr="0093039C">
              <w:rPr>
                <w:sz w:val="20"/>
                <w:szCs w:val="20"/>
                <w:highlight w:val="yellow"/>
                <w:lang w:eastAsia="en-US"/>
              </w:rPr>
              <w:t>9</w:t>
            </w:r>
          </w:p>
        </w:tc>
        <w:tc>
          <w:tcPr>
            <w:tcW w:w="2602" w:type="dxa"/>
            <w:tcBorders>
              <w:top w:val="single" w:sz="4" w:space="0" w:color="auto"/>
              <w:left w:val="single" w:sz="4" w:space="0" w:color="auto"/>
              <w:bottom w:val="single" w:sz="4" w:space="0" w:color="auto"/>
              <w:right w:val="single" w:sz="4" w:space="0" w:color="auto"/>
            </w:tcBorders>
          </w:tcPr>
          <w:p w:rsidR="00EE31B9" w:rsidRPr="0093039C" w:rsidRDefault="00EE31B9" w:rsidP="00EE31B9">
            <w:pPr>
              <w:autoSpaceDE w:val="0"/>
              <w:spacing w:line="276" w:lineRule="auto"/>
              <w:jc w:val="both"/>
              <w:rPr>
                <w:sz w:val="20"/>
                <w:szCs w:val="20"/>
                <w:highlight w:val="yellow"/>
              </w:rPr>
            </w:pPr>
            <w:r w:rsidRPr="0093039C">
              <w:rPr>
                <w:iCs/>
                <w:sz w:val="20"/>
                <w:szCs w:val="20"/>
                <w:highlight w:val="yellow"/>
              </w:rPr>
              <w:t xml:space="preserve">Религиозное использование </w:t>
            </w:r>
          </w:p>
          <w:p w:rsidR="00EE31B9" w:rsidRPr="0093039C" w:rsidRDefault="00EE31B9" w:rsidP="00EE31B9">
            <w:pPr>
              <w:autoSpaceDE w:val="0"/>
              <w:autoSpaceDN w:val="0"/>
              <w:adjustRightInd w:val="0"/>
              <w:spacing w:line="276" w:lineRule="auto"/>
              <w:jc w:val="both"/>
              <w:rPr>
                <w:sz w:val="20"/>
                <w:szCs w:val="20"/>
                <w:highlight w:val="yellow"/>
                <w:lang w:eastAsia="en-US"/>
              </w:rPr>
            </w:pPr>
            <w:r w:rsidRPr="0093039C">
              <w:rPr>
                <w:sz w:val="20"/>
                <w:szCs w:val="20"/>
                <w:highlight w:val="yellow"/>
              </w:rPr>
              <w:t>(код 3.7.)</w:t>
            </w:r>
          </w:p>
        </w:tc>
        <w:tc>
          <w:tcPr>
            <w:tcW w:w="2507" w:type="dxa"/>
            <w:tcBorders>
              <w:top w:val="single" w:sz="4" w:space="0" w:color="auto"/>
              <w:left w:val="single" w:sz="4" w:space="0" w:color="auto"/>
              <w:bottom w:val="single" w:sz="4" w:space="0" w:color="auto"/>
              <w:right w:val="single" w:sz="4" w:space="0" w:color="auto"/>
            </w:tcBorders>
          </w:tcPr>
          <w:p w:rsidR="00EE31B9" w:rsidRPr="0093039C" w:rsidRDefault="00EE31B9">
            <w:pPr>
              <w:autoSpaceDE w:val="0"/>
              <w:autoSpaceDN w:val="0"/>
              <w:adjustRightInd w:val="0"/>
              <w:spacing w:line="276" w:lineRule="auto"/>
              <w:jc w:val="both"/>
              <w:rPr>
                <w:sz w:val="20"/>
                <w:szCs w:val="20"/>
                <w:highlight w:val="yellow"/>
                <w:lang w:eastAsia="en-US"/>
              </w:rPr>
            </w:pPr>
            <w:r w:rsidRPr="0093039C">
              <w:rPr>
                <w:sz w:val="20"/>
                <w:szCs w:val="20"/>
                <w:highlight w:val="yellow"/>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tcPr>
          <w:p w:rsidR="00EE31B9" w:rsidRPr="0093039C" w:rsidRDefault="00EE31B9" w:rsidP="00EE31B9">
            <w:pPr>
              <w:autoSpaceDE w:val="0"/>
              <w:spacing w:line="276" w:lineRule="auto"/>
              <w:jc w:val="both"/>
              <w:rPr>
                <w:sz w:val="20"/>
                <w:szCs w:val="20"/>
                <w:highlight w:val="yellow"/>
              </w:rPr>
            </w:pPr>
            <w:r w:rsidRPr="0093039C">
              <w:rPr>
                <w:b/>
                <w:sz w:val="20"/>
                <w:szCs w:val="20"/>
                <w:highlight w:val="yellow"/>
              </w:rPr>
              <w:t>Предельные размеры земельных участков, в том числе их площадь:</w:t>
            </w:r>
          </w:p>
          <w:p w:rsidR="00EE31B9" w:rsidRPr="0093039C" w:rsidRDefault="00EE31B9" w:rsidP="00EE31B9">
            <w:pPr>
              <w:autoSpaceDE w:val="0"/>
              <w:spacing w:line="276" w:lineRule="auto"/>
              <w:jc w:val="both"/>
              <w:rPr>
                <w:sz w:val="20"/>
                <w:szCs w:val="20"/>
                <w:highlight w:val="yellow"/>
              </w:rPr>
            </w:pPr>
            <w:r w:rsidRPr="0093039C">
              <w:rPr>
                <w:sz w:val="20"/>
                <w:szCs w:val="20"/>
                <w:highlight w:val="yellow"/>
              </w:rPr>
              <w:t>Минимальный размер земельного участка:10 м.</w:t>
            </w:r>
          </w:p>
          <w:p w:rsidR="00EE31B9" w:rsidRPr="0093039C" w:rsidRDefault="00EE31B9" w:rsidP="00EE31B9">
            <w:pPr>
              <w:autoSpaceDE w:val="0"/>
              <w:spacing w:line="276" w:lineRule="auto"/>
              <w:jc w:val="both"/>
              <w:rPr>
                <w:sz w:val="20"/>
                <w:szCs w:val="20"/>
                <w:highlight w:val="yellow"/>
              </w:rPr>
            </w:pPr>
            <w:r w:rsidRPr="0093039C">
              <w:rPr>
                <w:sz w:val="20"/>
                <w:szCs w:val="20"/>
                <w:highlight w:val="yellow"/>
              </w:rPr>
              <w:t>Минимальная площадь земельного участка:200 </w:t>
            </w:r>
            <w:proofErr w:type="spellStart"/>
            <w:r w:rsidRPr="0093039C">
              <w:rPr>
                <w:sz w:val="20"/>
                <w:szCs w:val="20"/>
                <w:highlight w:val="yellow"/>
              </w:rPr>
              <w:t>кв.м</w:t>
            </w:r>
            <w:proofErr w:type="spellEnd"/>
            <w:r w:rsidRPr="0093039C">
              <w:rPr>
                <w:sz w:val="20"/>
                <w:szCs w:val="20"/>
                <w:highlight w:val="yellow"/>
              </w:rPr>
              <w:t>.</w:t>
            </w:r>
          </w:p>
          <w:p w:rsidR="00EE31B9" w:rsidRPr="0093039C" w:rsidRDefault="00EE31B9" w:rsidP="00EE31B9">
            <w:pPr>
              <w:widowControl w:val="0"/>
              <w:autoSpaceDE w:val="0"/>
              <w:spacing w:line="276" w:lineRule="auto"/>
              <w:jc w:val="both"/>
              <w:rPr>
                <w:b/>
                <w:sz w:val="20"/>
                <w:szCs w:val="20"/>
                <w:highlight w:val="yellow"/>
              </w:rPr>
            </w:pPr>
            <w:r w:rsidRPr="0093039C">
              <w:rPr>
                <w:sz w:val="20"/>
                <w:szCs w:val="20"/>
                <w:highlight w:val="yellow"/>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1B9" w:rsidRPr="0093039C" w:rsidRDefault="00EE31B9" w:rsidP="00EE31B9">
            <w:pPr>
              <w:widowControl w:val="0"/>
              <w:autoSpaceDE w:val="0"/>
              <w:spacing w:line="276" w:lineRule="auto"/>
              <w:jc w:val="both"/>
              <w:rPr>
                <w:sz w:val="20"/>
                <w:szCs w:val="20"/>
                <w:highlight w:val="yellow"/>
              </w:rPr>
            </w:pPr>
            <w:r w:rsidRPr="0093039C">
              <w:rPr>
                <w:b/>
                <w:sz w:val="20"/>
                <w:szCs w:val="20"/>
                <w:highlight w:val="yello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93039C">
              <w:rPr>
                <w:b/>
                <w:sz w:val="20"/>
                <w:szCs w:val="20"/>
                <w:highlight w:val="yellow"/>
              </w:rPr>
              <w:lastRenderedPageBreak/>
              <w:t>запрещено строительство зданий, строений, сооружений:</w:t>
            </w:r>
          </w:p>
          <w:p w:rsidR="00EE31B9" w:rsidRPr="0093039C" w:rsidRDefault="00EE31B9" w:rsidP="00EE31B9">
            <w:pPr>
              <w:autoSpaceDE w:val="0"/>
              <w:spacing w:line="276" w:lineRule="auto"/>
              <w:jc w:val="both"/>
              <w:rPr>
                <w:sz w:val="20"/>
                <w:szCs w:val="20"/>
                <w:highlight w:val="yellow"/>
              </w:rPr>
            </w:pPr>
            <w:r w:rsidRPr="0093039C">
              <w:rPr>
                <w:sz w:val="20"/>
                <w:szCs w:val="20"/>
                <w:highlight w:val="yellow"/>
              </w:rPr>
              <w:t>от красной линии улиц – 3 м,</w:t>
            </w:r>
          </w:p>
          <w:p w:rsidR="00EE31B9" w:rsidRPr="0093039C" w:rsidRDefault="00EE31B9" w:rsidP="00EE31B9">
            <w:pPr>
              <w:autoSpaceDE w:val="0"/>
              <w:spacing w:line="276" w:lineRule="auto"/>
              <w:jc w:val="both"/>
              <w:rPr>
                <w:sz w:val="20"/>
                <w:szCs w:val="20"/>
                <w:highlight w:val="yellow"/>
              </w:rPr>
            </w:pPr>
            <w:r w:rsidRPr="0093039C">
              <w:rPr>
                <w:sz w:val="20"/>
                <w:szCs w:val="20"/>
                <w:highlight w:val="yellow"/>
              </w:rPr>
              <w:t>от границы земельного участка – 3 м.</w:t>
            </w:r>
          </w:p>
          <w:p w:rsidR="00EE31B9" w:rsidRPr="0093039C" w:rsidRDefault="00EE31B9" w:rsidP="00EE31B9">
            <w:pPr>
              <w:autoSpaceDE w:val="0"/>
              <w:spacing w:line="276" w:lineRule="auto"/>
              <w:jc w:val="both"/>
              <w:rPr>
                <w:b/>
                <w:sz w:val="20"/>
                <w:szCs w:val="20"/>
                <w:highlight w:val="yellow"/>
              </w:rPr>
            </w:pPr>
            <w:r w:rsidRPr="0093039C">
              <w:rPr>
                <w:sz w:val="20"/>
                <w:szCs w:val="20"/>
                <w:highlight w:val="yellow"/>
              </w:rPr>
              <w:t>Для застроенных земельных участков при реконструкции объектов допускается размещать объект по сложившейся линии застройки.</w:t>
            </w:r>
          </w:p>
          <w:p w:rsidR="00EE31B9" w:rsidRPr="0093039C" w:rsidRDefault="00EE31B9" w:rsidP="00EE31B9">
            <w:pPr>
              <w:autoSpaceDE w:val="0"/>
              <w:spacing w:line="276" w:lineRule="auto"/>
              <w:jc w:val="both"/>
              <w:rPr>
                <w:sz w:val="20"/>
                <w:szCs w:val="20"/>
                <w:highlight w:val="yellow"/>
              </w:rPr>
            </w:pPr>
            <w:r w:rsidRPr="0093039C">
              <w:rPr>
                <w:b/>
                <w:sz w:val="20"/>
                <w:szCs w:val="20"/>
                <w:highlight w:val="yellow"/>
              </w:rPr>
              <w:t>Предельное количество этажей или предельная высота зданий, строений, сооружений</w:t>
            </w:r>
          </w:p>
          <w:p w:rsidR="00EE31B9" w:rsidRPr="0093039C" w:rsidRDefault="00EE31B9" w:rsidP="00EE31B9">
            <w:pPr>
              <w:autoSpaceDE w:val="0"/>
              <w:spacing w:line="276" w:lineRule="auto"/>
              <w:jc w:val="both"/>
              <w:rPr>
                <w:b/>
                <w:sz w:val="20"/>
                <w:szCs w:val="20"/>
                <w:highlight w:val="yellow"/>
              </w:rPr>
            </w:pPr>
            <w:r w:rsidRPr="0093039C">
              <w:rPr>
                <w:sz w:val="20"/>
                <w:szCs w:val="20"/>
                <w:highlight w:val="yellow"/>
              </w:rPr>
              <w:t>Максимальное количество этажей – 3.</w:t>
            </w:r>
          </w:p>
          <w:p w:rsidR="00EE31B9" w:rsidRPr="0093039C" w:rsidRDefault="00EE31B9" w:rsidP="00EE31B9">
            <w:pPr>
              <w:autoSpaceDE w:val="0"/>
              <w:autoSpaceDN w:val="0"/>
              <w:adjustRightInd w:val="0"/>
              <w:spacing w:line="276" w:lineRule="auto"/>
              <w:jc w:val="both"/>
              <w:rPr>
                <w:bCs/>
                <w:sz w:val="20"/>
                <w:szCs w:val="20"/>
                <w:highlight w:val="yellow"/>
                <w:lang w:eastAsia="en-US"/>
              </w:rPr>
            </w:pPr>
            <w:r w:rsidRPr="0093039C">
              <w:rPr>
                <w:b/>
                <w:sz w:val="20"/>
                <w:szCs w:val="20"/>
                <w:highlight w:val="yellow"/>
              </w:rPr>
              <w:t>Максимальный процент застройки в границах земельного участка – 50%.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закусочные;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столовые;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рестораны;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Максимальный процент застройки в </w:t>
            </w:r>
            <w:r>
              <w:rPr>
                <w:b/>
                <w:sz w:val="20"/>
                <w:szCs w:val="20"/>
                <w:lang w:eastAsia="en-US"/>
              </w:rPr>
              <w:lastRenderedPageBreak/>
              <w:t>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банк;</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отделение банка;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пункт милиции;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Для застроенных земельных участков при реконструкции объектов допускается </w:t>
            </w:r>
            <w:r>
              <w:rPr>
                <w:sz w:val="20"/>
                <w:szCs w:val="20"/>
                <w:lang w:eastAsia="en-US"/>
              </w:rPr>
              <w:lastRenderedPageBreak/>
              <w:t>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Pr>
                <w:b/>
                <w:sz w:val="20"/>
                <w:szCs w:val="20"/>
                <w:lang w:eastAsia="en-US"/>
              </w:rPr>
              <w:lastRenderedPageBreak/>
              <w:t>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widowControl w:val="0"/>
        <w:autoSpaceDE w:val="0"/>
        <w:autoSpaceDN w:val="0"/>
        <w:adjustRightInd w:val="0"/>
        <w:jc w:val="both"/>
      </w:pPr>
    </w:p>
    <w:p w:rsidR="004F1BEE" w:rsidRPr="00CD6574" w:rsidRDefault="004F1BEE" w:rsidP="004F1BEE">
      <w:pPr>
        <w:autoSpaceDE w:val="0"/>
        <w:autoSpaceDN w:val="0"/>
        <w:adjustRightInd w:val="0"/>
        <w:ind w:firstLine="540"/>
        <w:jc w:val="center"/>
        <w:rPr>
          <w:b/>
          <w:highlight w:val="yellow"/>
        </w:rPr>
      </w:pPr>
      <w:r w:rsidRPr="00CD6574">
        <w:rPr>
          <w:b/>
          <w:highlight w:val="yellow"/>
        </w:rPr>
        <w:t>Ограничения использования земельных участков и объектов капитального</w:t>
      </w:r>
    </w:p>
    <w:p w:rsidR="004F1BEE" w:rsidRPr="00CD6574" w:rsidRDefault="004F1BEE" w:rsidP="004F1BEE">
      <w:pPr>
        <w:autoSpaceDE w:val="0"/>
        <w:autoSpaceDN w:val="0"/>
        <w:adjustRightInd w:val="0"/>
        <w:ind w:firstLine="540"/>
        <w:jc w:val="center"/>
        <w:rPr>
          <w:b/>
          <w:highlight w:val="yellow"/>
        </w:rPr>
      </w:pPr>
      <w:r w:rsidRPr="00CD6574">
        <w:rPr>
          <w:b/>
          <w:highlight w:val="yellow"/>
        </w:rPr>
        <w:t>строительства</w:t>
      </w:r>
    </w:p>
    <w:p w:rsidR="004F1BEE" w:rsidRPr="00CD6574" w:rsidRDefault="004F1BEE" w:rsidP="004F1BEE">
      <w:pPr>
        <w:autoSpaceDE w:val="0"/>
        <w:autoSpaceDN w:val="0"/>
        <w:adjustRightInd w:val="0"/>
        <w:ind w:firstLine="540"/>
        <w:jc w:val="center"/>
        <w:rPr>
          <w:b/>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pPr>
    </w:p>
    <w:p w:rsidR="004F1BEE" w:rsidRDefault="004F1BEE" w:rsidP="004F1BEE">
      <w:pPr>
        <w:widowControl w:val="0"/>
        <w:autoSpaceDE w:val="0"/>
        <w:autoSpaceDN w:val="0"/>
        <w:adjustRightInd w:val="0"/>
        <w:jc w:val="both"/>
        <w:rPr>
          <w:b/>
        </w:rPr>
      </w:pPr>
      <w:r>
        <w:rPr>
          <w:b/>
        </w:rPr>
        <w:t>ОД-2. Зона объектов социального и коммунально-бытового назначения</w:t>
      </w:r>
    </w:p>
    <w:p w:rsidR="004F1BEE" w:rsidRDefault="004F1BEE" w:rsidP="004F1BEE">
      <w:pPr>
        <w:widowControl w:val="0"/>
        <w:autoSpaceDE w:val="0"/>
        <w:autoSpaceDN w:val="0"/>
        <w:adjustRightInd w:val="0"/>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3.5.1)</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3.5.2)</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iCs/>
                <w:sz w:val="20"/>
                <w:szCs w:val="20"/>
                <w:lang w:eastAsia="en-US"/>
              </w:rPr>
            </w:pPr>
            <w:r>
              <w:rPr>
                <w:iCs/>
                <w:sz w:val="20"/>
                <w:szCs w:val="20"/>
                <w:lang w:eastAsia="en-US"/>
              </w:rPr>
              <w:t>Спорт</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спортзал;</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спорткомплекс;</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3.4.1)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4F1BEE" w:rsidRDefault="004F1BEE">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lang w:eastAsia="en-US"/>
              </w:rPr>
              <w:lastRenderedPageBreak/>
              <w:t>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больницы;</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родильные дома.</w:t>
            </w:r>
          </w:p>
          <w:p w:rsidR="004F1BEE" w:rsidRDefault="004F1BEE">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пешеходные переходы; парки;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площади;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4F1BEE" w:rsidRDefault="004F1BEE" w:rsidP="004F1BEE">
      <w:pPr>
        <w:jc w:val="both"/>
      </w:pPr>
    </w:p>
    <w:p w:rsidR="004F1BEE" w:rsidRDefault="004F1BEE" w:rsidP="004F1BEE">
      <w:pPr>
        <w:jc w:val="both"/>
      </w:pPr>
    </w:p>
    <w:p w:rsidR="004F1BEE" w:rsidRDefault="004F1BEE" w:rsidP="004F1BEE">
      <w:pPr>
        <w:jc w:val="both"/>
      </w:pPr>
    </w:p>
    <w:p w:rsidR="004F1BEE" w:rsidRDefault="004F1BEE" w:rsidP="004F1BEE">
      <w:pPr>
        <w:jc w:val="both"/>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закусочные;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столовые;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рестораны;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p w:rsidR="004F1BEE" w:rsidRDefault="004F1BEE">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4F1BEE" w:rsidRDefault="004F1BEE" w:rsidP="004F1BEE">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center"/>
        <w:rPr>
          <w:b/>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lastRenderedPageBreak/>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4F1BEE" w:rsidRP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p>
    <w:p w:rsidR="004F1BEE" w:rsidRDefault="004F1BEE" w:rsidP="004F1BEE">
      <w:pPr>
        <w:pStyle w:val="Default"/>
        <w:jc w:val="both"/>
        <w:rPr>
          <w:b/>
          <w:bCs/>
          <w:color w:val="auto"/>
        </w:rPr>
      </w:pPr>
    </w:p>
    <w:p w:rsidR="004F1BEE" w:rsidRDefault="004F1BEE" w:rsidP="004F1BEE">
      <w:pPr>
        <w:pStyle w:val="Default"/>
        <w:jc w:val="both"/>
        <w:rPr>
          <w:b/>
          <w:bCs/>
          <w:color w:val="auto"/>
        </w:rPr>
      </w:pPr>
      <w:r>
        <w:rPr>
          <w:b/>
          <w:bCs/>
          <w:color w:val="auto"/>
        </w:rPr>
        <w:t xml:space="preserve">Раздел 3. Производственные зоны </w:t>
      </w:r>
    </w:p>
    <w:p w:rsidR="004F1BEE" w:rsidRDefault="004F1BEE" w:rsidP="004F1BEE">
      <w:pPr>
        <w:widowControl w:val="0"/>
        <w:autoSpaceDE w:val="0"/>
        <w:autoSpaceDN w:val="0"/>
        <w:adjustRightInd w:val="0"/>
        <w:ind w:firstLine="708"/>
        <w:jc w:val="both"/>
        <w:outlineLvl w:val="2"/>
        <w:rPr>
          <w:b/>
          <w:bCs/>
          <w:u w:val="single"/>
        </w:rPr>
      </w:pPr>
    </w:p>
    <w:p w:rsidR="004F1BEE" w:rsidRDefault="004F1BEE" w:rsidP="004F1BEE">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использования </w:t>
            </w:r>
            <w:r>
              <w:rPr>
                <w:b/>
                <w:sz w:val="20"/>
                <w:szCs w:val="20"/>
                <w:lang w:eastAsia="en-US"/>
              </w:rPr>
              <w:lastRenderedPageBreak/>
              <w:t>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w:t>
            </w:r>
            <w:r>
              <w:rPr>
                <w:b/>
                <w:sz w:val="20"/>
                <w:szCs w:val="20"/>
                <w:lang w:eastAsia="en-US"/>
              </w:rPr>
              <w:lastRenderedPageBreak/>
              <w:t>параметры разрешенного строительства, реконструкции объектов капитального строительства</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Деловое управление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4F1BEE" w:rsidRDefault="004F1BEE">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4F1BEE" w:rsidRDefault="004F1BEE">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Обслуживание автотранспорта</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4F1BEE" w:rsidRDefault="004F1BEE">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lastRenderedPageBreak/>
              <w:t>автомойка</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Объекты придорожного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4F1BEE" w:rsidRDefault="004F1BEE">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Пищевая промышленность</w:t>
            </w:r>
          </w:p>
          <w:p w:rsidR="004F1BEE" w:rsidRDefault="004F1BEE">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Связь (код 6.9)</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autoSpaceDE w:val="0"/>
              <w:autoSpaceDN w:val="0"/>
              <w:adjustRightInd w:val="0"/>
              <w:spacing w:line="276" w:lineRule="auto"/>
              <w:jc w:val="both"/>
              <w:rPr>
                <w:b/>
                <w:sz w:val="20"/>
                <w:szCs w:val="20"/>
                <w:lang w:eastAsia="en-US"/>
              </w:rPr>
            </w:pP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4F1BEE" w:rsidRDefault="004F1BEE" w:rsidP="004F1BEE">
      <w:pPr>
        <w:autoSpaceDE w:val="0"/>
        <w:autoSpaceDN w:val="0"/>
        <w:adjustRightInd w:val="0"/>
        <w:ind w:firstLine="567"/>
      </w:pPr>
      <w:r>
        <w:t>открытые площадки складирования.</w:t>
      </w: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both"/>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1.15)</w:t>
            </w:r>
          </w:p>
          <w:p w:rsidR="004F1BEE" w:rsidRDefault="004F1BEE">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4F1BEE" w:rsidRDefault="004F1BEE">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Максимальный процент застройки в границах земельного участка</w:t>
            </w:r>
            <w:r>
              <w:rPr>
                <w:sz w:val="20"/>
                <w:szCs w:val="20"/>
                <w:lang w:eastAsia="en-US"/>
              </w:rPr>
              <w:t xml:space="preserve"> – 80 %.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Деловое управление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Легкая промышленность </w:t>
            </w:r>
          </w:p>
          <w:p w:rsidR="004F1BEE" w:rsidRDefault="004F1BEE">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spacing w:line="276" w:lineRule="auto"/>
              <w:jc w:val="both"/>
              <w:rPr>
                <w:sz w:val="20"/>
                <w:szCs w:val="20"/>
                <w:lang w:eastAsia="en-US"/>
              </w:rPr>
            </w:pPr>
            <w:r>
              <w:rPr>
                <w:sz w:val="20"/>
                <w:szCs w:val="20"/>
                <w:lang w:eastAsia="en-US"/>
              </w:rPr>
              <w:t>Пищевая промышленность</w:t>
            </w:r>
          </w:p>
          <w:p w:rsidR="004F1BEE" w:rsidRDefault="004F1BEE">
            <w:pPr>
              <w:spacing w:line="276" w:lineRule="auto"/>
              <w:jc w:val="both"/>
              <w:rPr>
                <w:sz w:val="20"/>
                <w:szCs w:val="20"/>
                <w:lang w:eastAsia="en-US"/>
              </w:rPr>
            </w:pPr>
            <w:r>
              <w:rPr>
                <w:sz w:val="20"/>
                <w:szCs w:val="20"/>
                <w:lang w:eastAsia="en-US"/>
              </w:rPr>
              <w:t>(код 6.4)</w:t>
            </w:r>
          </w:p>
          <w:p w:rsidR="004F1BEE" w:rsidRDefault="004F1BEE">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Строительная промышленность </w:t>
            </w:r>
          </w:p>
          <w:p w:rsidR="004F1BEE" w:rsidRDefault="004F1BEE">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предназначенные для производства: строительных материалов (кирпичей, пиломатериалов), столярной продукции, </w:t>
            </w:r>
            <w:r>
              <w:rPr>
                <w:sz w:val="20"/>
                <w:szCs w:val="20"/>
                <w:lang w:eastAsia="en-US"/>
              </w:rPr>
              <w:lastRenderedPageBreak/>
              <w:t>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Обслуживание автотранспорта</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4F1BEE" w:rsidRDefault="004F1BEE">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tcPr>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4F1BEE" w:rsidRDefault="004F1BEE">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Связь (код 6.9)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autoSpaceDE w:val="0"/>
              <w:autoSpaceDN w:val="0"/>
              <w:adjustRightInd w:val="0"/>
              <w:spacing w:line="276" w:lineRule="auto"/>
              <w:jc w:val="both"/>
              <w:rPr>
                <w:b/>
                <w:sz w:val="20"/>
                <w:szCs w:val="20"/>
                <w:lang w:eastAsia="en-US"/>
              </w:rPr>
            </w:pP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элеватор;</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14</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4F1BEE" w:rsidTr="004F1BEE">
        <w:tc>
          <w:tcPr>
            <w:tcW w:w="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 xml:space="preserve">для размещения объектов капитального строительства, </w:t>
            </w:r>
            <w:r>
              <w:rPr>
                <w:sz w:val="20"/>
                <w:szCs w:val="20"/>
                <w:lang w:eastAsia="en-US"/>
              </w:rPr>
              <w:lastRenderedPageBreak/>
              <w:t>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500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4F1BEE" w:rsidRDefault="004F1BEE" w:rsidP="004F1BEE">
      <w:pPr>
        <w:autoSpaceDE w:val="0"/>
        <w:autoSpaceDN w:val="0"/>
        <w:adjustRightInd w:val="0"/>
        <w:ind w:firstLine="567"/>
      </w:pPr>
      <w:r>
        <w:t>открытые площадки складирования.</w:t>
      </w:r>
    </w:p>
    <w:p w:rsidR="004F1BEE" w:rsidRDefault="004F1BEE" w:rsidP="004F1BEE">
      <w:pPr>
        <w:jc w:val="both"/>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Pr="00CD6574" w:rsidRDefault="004F1BEE" w:rsidP="004F1BEE">
      <w:pPr>
        <w:autoSpaceDE w:val="0"/>
        <w:autoSpaceDN w:val="0"/>
        <w:adjustRightInd w:val="0"/>
        <w:ind w:firstLine="540"/>
        <w:jc w:val="center"/>
        <w:rPr>
          <w:b/>
          <w:highlight w:val="yellow"/>
        </w:rPr>
      </w:pPr>
      <w:r w:rsidRPr="00017A81">
        <w:rPr>
          <w:b/>
        </w:rPr>
        <w:t>строительства</w:t>
      </w: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r>
        <w:rPr>
          <w:b/>
          <w:bCs/>
          <w:color w:val="auto"/>
        </w:rPr>
        <w:t>Раздел 4. Зоны инженерной и транспортной инфраструктуры</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ИТИ-1. </w:t>
      </w:r>
      <w:r w:rsidR="00DC1C38">
        <w:rPr>
          <w:b/>
          <w:bCs/>
        </w:rPr>
        <w:t>Зона инженерных сооружений</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 xml:space="preserve">объекты водоснабжения: </w:t>
            </w:r>
            <w:proofErr w:type="gramStart"/>
            <w:r>
              <w:rPr>
                <w:bCs/>
                <w:sz w:val="20"/>
                <w:szCs w:val="20"/>
                <w:lang w:eastAsia="en-US"/>
              </w:rPr>
              <w:t>артезианские  скважины</w:t>
            </w:r>
            <w:proofErr w:type="gramEnd"/>
            <w:r>
              <w:rPr>
                <w:bCs/>
                <w:sz w:val="20"/>
                <w:szCs w:val="20"/>
                <w:lang w:eastAsia="en-US"/>
              </w:rPr>
              <w:t>,</w:t>
            </w:r>
          </w:p>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4F1BEE" w:rsidRDefault="00DC1C38">
            <w:pPr>
              <w:pStyle w:val="34"/>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w:t>
            </w:r>
            <w:r w:rsidR="004F1BEE">
              <w:rPr>
                <w:bCs/>
                <w:sz w:val="20"/>
                <w:szCs w:val="20"/>
                <w:lang w:eastAsia="en-US"/>
              </w:rPr>
              <w:t>ружения механической и биологической очистки стоков,</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электроснабжения;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4F1BEE" w:rsidRDefault="004F1BEE">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widowControl w:val="0"/>
              <w:autoSpaceDE w:val="0"/>
              <w:autoSpaceDN w:val="0"/>
              <w:adjustRightInd w:val="0"/>
              <w:spacing w:line="276" w:lineRule="auto"/>
              <w:jc w:val="both"/>
              <w:rPr>
                <w:b/>
                <w:sz w:val="20"/>
                <w:szCs w:val="20"/>
                <w:lang w:eastAsia="en-US"/>
              </w:rPr>
            </w:pP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Обслуживание автотранспорта (код 4.9)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гаражи;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Максимальная высота– 6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Связь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6.8)</w:t>
            </w:r>
          </w:p>
          <w:p w:rsidR="004F1BEE" w:rsidRDefault="004F1BEE">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4F1BEE" w:rsidRDefault="004F1BEE">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widowControl w:val="0"/>
              <w:autoSpaceDE w:val="0"/>
              <w:autoSpaceDN w:val="0"/>
              <w:adjustRightInd w:val="0"/>
              <w:spacing w:line="276" w:lineRule="auto"/>
              <w:jc w:val="both"/>
              <w:rPr>
                <w:b/>
                <w:sz w:val="20"/>
                <w:szCs w:val="20"/>
                <w:lang w:eastAsia="en-US"/>
              </w:rPr>
            </w:pPr>
          </w:p>
        </w:tc>
      </w:tr>
    </w:tbl>
    <w:p w:rsidR="004F1BEE" w:rsidRDefault="004F1BEE" w:rsidP="004F1BEE">
      <w:pPr>
        <w:jc w:val="both"/>
        <w:rPr>
          <w:b/>
          <w:bCs/>
        </w:rPr>
      </w:pPr>
    </w:p>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autoSpaceDE w:val="0"/>
        <w:autoSpaceDN w:val="0"/>
        <w:adjustRightInd w:val="0"/>
        <w:jc w:val="both"/>
      </w:pPr>
      <w:r>
        <w:rPr>
          <w:b/>
        </w:rPr>
        <w:t>Вспомогательные виды разрешенного использования</w:t>
      </w:r>
      <w:r>
        <w:t xml:space="preserve"> – не установлены.</w:t>
      </w:r>
    </w:p>
    <w:p w:rsidR="004F1BEE" w:rsidRDefault="004F1BEE" w:rsidP="004F1BEE">
      <w:pPr>
        <w:autoSpaceDE w:val="0"/>
        <w:autoSpaceDN w:val="0"/>
        <w:adjustRightInd w:val="0"/>
        <w:jc w:val="both"/>
      </w:pP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rPr>
          <w:b/>
        </w:rPr>
      </w:pPr>
    </w:p>
    <w:p w:rsidR="004F1BEE" w:rsidRPr="00563D75" w:rsidRDefault="004F1BEE" w:rsidP="004F1BEE">
      <w:pPr>
        <w:autoSpaceDE w:val="0"/>
        <w:autoSpaceDN w:val="0"/>
        <w:adjustRightInd w:val="0"/>
        <w:ind w:firstLine="540"/>
        <w:jc w:val="center"/>
        <w:rPr>
          <w:b/>
        </w:rPr>
      </w:pPr>
      <w:r>
        <w:rPr>
          <w:b/>
        </w:rPr>
        <w:t xml:space="preserve">Ограничения </w:t>
      </w:r>
      <w:r w:rsidRPr="00563D75">
        <w:rPr>
          <w:b/>
        </w:rPr>
        <w:t>использования земельных участков и объектов капитального</w:t>
      </w:r>
    </w:p>
    <w:p w:rsidR="004F1BEE" w:rsidRPr="00563D75" w:rsidRDefault="004F1BEE" w:rsidP="004F1BEE">
      <w:pPr>
        <w:autoSpaceDE w:val="0"/>
        <w:autoSpaceDN w:val="0"/>
        <w:adjustRightInd w:val="0"/>
        <w:ind w:firstLine="540"/>
        <w:jc w:val="center"/>
        <w:rPr>
          <w:b/>
        </w:rPr>
      </w:pPr>
      <w:r w:rsidRPr="00563D75">
        <w:rPr>
          <w:b/>
        </w:rPr>
        <w:t xml:space="preserve"> строительства</w:t>
      </w:r>
    </w:p>
    <w:p w:rsidR="004F1BEE" w:rsidRPr="00CD6574" w:rsidRDefault="004F1BEE" w:rsidP="004F1BEE">
      <w:pPr>
        <w:autoSpaceDE w:val="0"/>
        <w:autoSpaceDN w:val="0"/>
        <w:adjustRightInd w:val="0"/>
        <w:ind w:firstLine="540"/>
        <w:jc w:val="both"/>
        <w:rPr>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lastRenderedPageBreak/>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rPr>
          <w:b/>
        </w:rPr>
      </w:pPr>
    </w:p>
    <w:p w:rsidR="004F1BEE" w:rsidRDefault="004F1BEE" w:rsidP="004F1BEE">
      <w:pPr>
        <w:pStyle w:val="Default"/>
        <w:jc w:val="both"/>
        <w:rPr>
          <w:b/>
          <w:bCs/>
          <w:color w:val="auto"/>
        </w:rPr>
      </w:pPr>
      <w:r>
        <w:rPr>
          <w:b/>
          <w:bCs/>
          <w:color w:val="auto"/>
        </w:rPr>
        <w:t>Раздел 5. Зоны специального назначения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СН. </w:t>
      </w:r>
      <w:r>
        <w:rPr>
          <w:b/>
          <w:bCs/>
        </w:rPr>
        <w:t>Зона кладбищ</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spacing w:line="276" w:lineRule="auto"/>
              <w:rPr>
                <w:sz w:val="20"/>
                <w:szCs w:val="20"/>
                <w:lang w:eastAsia="en-US"/>
              </w:rPr>
            </w:pPr>
            <w:r>
              <w:rPr>
                <w:sz w:val="20"/>
                <w:szCs w:val="20"/>
                <w:lang w:eastAsia="en-US"/>
              </w:rPr>
              <w:t>Предельная высота 10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p w:rsidR="004F1BEE" w:rsidRDefault="004F1BEE">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4F1BEE" w:rsidRDefault="004F1BEE">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ind w:firstLine="567"/>
        <w:jc w:val="both"/>
      </w:pPr>
    </w:p>
    <w:p w:rsidR="004F1BEE" w:rsidRDefault="004F1BEE" w:rsidP="004F1BEE">
      <w:pPr>
        <w:ind w:firstLine="567"/>
        <w:jc w:val="both"/>
      </w:pPr>
      <w:r>
        <w:rPr>
          <w:spacing w:val="-1"/>
        </w:rPr>
        <w:t>хозяйственные строения и сооружения.</w:t>
      </w:r>
    </w:p>
    <w:p w:rsidR="004F1BEE" w:rsidRDefault="004F1BEE" w:rsidP="004F1BEE">
      <w:pPr>
        <w:jc w:val="both"/>
      </w:pPr>
    </w:p>
    <w:p w:rsidR="004F1BEE" w:rsidRDefault="004F1BEE" w:rsidP="004F1BEE">
      <w:pPr>
        <w:pStyle w:val="Default"/>
        <w:jc w:val="both"/>
        <w:rPr>
          <w:b/>
          <w:bCs/>
          <w:color w:val="auto"/>
        </w:rPr>
      </w:pPr>
      <w:r>
        <w:rPr>
          <w:b/>
          <w:bCs/>
          <w:color w:val="auto"/>
        </w:rPr>
        <w:t>Раздел 6. Зоны сельскохозяйственного использования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4F1BEE" w:rsidRDefault="004F1BEE">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Style w:val="a3"/>
                  <w:bCs/>
                  <w:sz w:val="20"/>
                  <w:szCs w:val="20"/>
                </w:rPr>
                <w:t>кодами 1.2</w:t>
              </w:r>
            </w:hyperlink>
            <w:r>
              <w:rPr>
                <w:rFonts w:ascii="Times New Roman" w:hAnsi="Times New Roman" w:cs="Times New Roman"/>
                <w:bCs/>
                <w:sz w:val="20"/>
                <w:szCs w:val="20"/>
              </w:rPr>
              <w:t xml:space="preserve"> - </w:t>
            </w:r>
            <w:hyperlink r:id="rId13"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4F1BEE" w:rsidRDefault="004F1BEE">
            <w:pPr>
              <w:autoSpaceDE w:val="0"/>
              <w:autoSpaceDN w:val="0"/>
              <w:adjustRightInd w:val="0"/>
              <w:spacing w:line="276" w:lineRule="auto"/>
              <w:jc w:val="both"/>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4F1BEE" w:rsidRDefault="004F1BEE">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Pr>
                <w:sz w:val="20"/>
                <w:szCs w:val="20"/>
                <w:lang w:eastAsia="en-US"/>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1.15)</w:t>
            </w:r>
          </w:p>
          <w:p w:rsidR="004F1BEE" w:rsidRDefault="004F1BEE">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Питомники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(код 1.17) </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1.18)</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(код 12.0) </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Pr>
                <w:sz w:val="20"/>
                <w:szCs w:val="20"/>
                <w:lang w:eastAsia="en-US"/>
              </w:rPr>
              <w:lastRenderedPageBreak/>
              <w:t>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4F1BEE" w:rsidRDefault="004F1BEE" w:rsidP="004F1BEE">
      <w:pPr>
        <w:pStyle w:val="Default"/>
        <w:jc w:val="both"/>
        <w:rPr>
          <w:b/>
          <w:bCs/>
          <w:color w:val="auto"/>
        </w:rPr>
      </w:pPr>
    </w:p>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autoSpaceDE w:val="0"/>
        <w:autoSpaceDN w:val="0"/>
        <w:adjustRightInd w:val="0"/>
        <w:jc w:val="both"/>
      </w:pPr>
      <w:r>
        <w:rPr>
          <w:b/>
        </w:rPr>
        <w:t>Вспомогательные виды разрешенного использования</w:t>
      </w:r>
      <w:r>
        <w:t xml:space="preserve"> – не установлены.</w:t>
      </w:r>
    </w:p>
    <w:p w:rsidR="004F1BEE" w:rsidRDefault="004F1BEE" w:rsidP="004F1BEE">
      <w:pPr>
        <w:autoSpaceDE w:val="0"/>
        <w:autoSpaceDN w:val="0"/>
        <w:adjustRightInd w:val="0"/>
        <w:ind w:firstLine="540"/>
        <w:jc w:val="both"/>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center"/>
        <w:rPr>
          <w:b/>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lastRenderedPageBreak/>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p>
    <w:p w:rsidR="004F1BEE" w:rsidRDefault="004F1BEE" w:rsidP="004F1BEE">
      <w:pPr>
        <w:pStyle w:val="Default"/>
        <w:jc w:val="both"/>
        <w:rPr>
          <w:b/>
          <w:bCs/>
          <w:color w:val="auto"/>
        </w:rPr>
      </w:pPr>
      <w:r>
        <w:rPr>
          <w:b/>
          <w:bCs/>
          <w:color w:val="auto"/>
        </w:rPr>
        <w:t>Раздел 7. Зоны рекреационного назначения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outlineLvl w:val="2"/>
        <w:rPr>
          <w:b/>
        </w:rPr>
      </w:pPr>
      <w:r>
        <w:rPr>
          <w:b/>
        </w:rPr>
        <w:t xml:space="preserve">Р-1. Зона природных ландшафтов, лесопарков </w:t>
      </w:r>
    </w:p>
    <w:p w:rsidR="004F1BEE" w:rsidRDefault="004F1BEE" w:rsidP="004F1BEE">
      <w:pPr>
        <w:widowControl w:val="0"/>
        <w:autoSpaceDE w:val="0"/>
        <w:autoSpaceDN w:val="0"/>
        <w:adjustRightInd w:val="0"/>
        <w:jc w:val="both"/>
        <w:outlineLvl w:val="2"/>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rPr>
                <w:sz w:val="20"/>
                <w:szCs w:val="20"/>
                <w:lang w:eastAsia="en-US"/>
              </w:rPr>
            </w:pPr>
            <w:r>
              <w:rPr>
                <w:sz w:val="20"/>
                <w:szCs w:val="20"/>
                <w:lang w:eastAsia="en-US"/>
              </w:rPr>
              <w:t>Отдых (рекреация)</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4F1BEE" w:rsidRDefault="004F1BEE">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4F1BEE" w:rsidRDefault="004F1BEE">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4F1BEE" w:rsidRDefault="004F1BEE">
            <w:pPr>
              <w:widowControl w:val="0"/>
              <w:autoSpaceDE w:val="0"/>
              <w:autoSpaceDN w:val="0"/>
              <w:adjustRightInd w:val="0"/>
              <w:spacing w:line="276" w:lineRule="auto"/>
              <w:jc w:val="both"/>
              <w:rPr>
                <w:b/>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4F1BEE" w:rsidRDefault="004F1BEE">
            <w:pPr>
              <w:autoSpaceDE w:val="0"/>
              <w:autoSpaceDN w:val="0"/>
              <w:adjustRightInd w:val="0"/>
              <w:spacing w:line="276" w:lineRule="auto"/>
              <w:jc w:val="both"/>
              <w:rPr>
                <w:b/>
                <w:bCs/>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(код 11.3)</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lastRenderedPageBreak/>
              <w:t xml:space="preserve">Гидротехнические сооружения, </w:t>
            </w:r>
            <w:r>
              <w:rPr>
                <w:sz w:val="20"/>
                <w:szCs w:val="20"/>
                <w:lang w:eastAsia="en-US"/>
              </w:rPr>
              <w:lastRenderedPageBreak/>
              <w:t xml:space="preserve">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bl>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4F1BEE" w:rsidTr="00CD6574">
        <w:tc>
          <w:tcPr>
            <w:tcW w:w="53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CD6574">
        <w:tc>
          <w:tcPr>
            <w:tcW w:w="53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079"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p w:rsidR="004F1BEE" w:rsidRDefault="004F1BEE">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4F1BEE" w:rsidRDefault="004F1BEE">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CD6574" w:rsidTr="00CD6574">
        <w:tc>
          <w:tcPr>
            <w:tcW w:w="535" w:type="dxa"/>
            <w:tcBorders>
              <w:top w:val="single" w:sz="4" w:space="0" w:color="auto"/>
              <w:left w:val="single" w:sz="4" w:space="0" w:color="auto"/>
              <w:bottom w:val="single" w:sz="4" w:space="0" w:color="auto"/>
              <w:right w:val="single" w:sz="4" w:space="0" w:color="auto"/>
            </w:tcBorders>
          </w:tcPr>
          <w:p w:rsidR="00CD6574" w:rsidRDefault="00CD6574" w:rsidP="00CD6574">
            <w:pPr>
              <w:widowControl w:val="0"/>
              <w:autoSpaceDE w:val="0"/>
              <w:autoSpaceDN w:val="0"/>
              <w:adjustRightInd w:val="0"/>
              <w:spacing w:line="276" w:lineRule="auto"/>
              <w:jc w:val="center"/>
              <w:rPr>
                <w:sz w:val="20"/>
                <w:szCs w:val="20"/>
                <w:lang w:eastAsia="en-US"/>
              </w:rPr>
            </w:pPr>
            <w:r>
              <w:rPr>
                <w:sz w:val="20"/>
                <w:szCs w:val="20"/>
                <w:lang w:eastAsia="en-US"/>
              </w:rPr>
              <w:lastRenderedPageBreak/>
              <w:t>2</w:t>
            </w:r>
          </w:p>
        </w:tc>
        <w:tc>
          <w:tcPr>
            <w:tcW w:w="2079" w:type="dxa"/>
            <w:tcBorders>
              <w:top w:val="single" w:sz="4" w:space="0" w:color="auto"/>
              <w:left w:val="single" w:sz="4" w:space="0" w:color="auto"/>
              <w:bottom w:val="single" w:sz="4" w:space="0" w:color="auto"/>
              <w:right w:val="single" w:sz="4" w:space="0" w:color="auto"/>
            </w:tcBorders>
          </w:tcPr>
          <w:p w:rsidR="00CD6574" w:rsidRPr="00AD66AB" w:rsidRDefault="00CD6574" w:rsidP="00CD6574">
            <w:pPr>
              <w:autoSpaceDE w:val="0"/>
              <w:spacing w:line="276" w:lineRule="auto"/>
              <w:jc w:val="both"/>
              <w:rPr>
                <w:sz w:val="20"/>
                <w:szCs w:val="20"/>
                <w:highlight w:val="yellow"/>
              </w:rPr>
            </w:pPr>
            <w:r w:rsidRPr="00AD66AB">
              <w:rPr>
                <w:sz w:val="20"/>
                <w:szCs w:val="20"/>
                <w:highlight w:val="yellow"/>
              </w:rPr>
              <w:t>Отдых (рекреация)код 5.0</w:t>
            </w:r>
          </w:p>
          <w:p w:rsidR="00CD6574" w:rsidRPr="00AD66AB" w:rsidRDefault="00CD6574" w:rsidP="00CD6574">
            <w:pPr>
              <w:autoSpaceDE w:val="0"/>
              <w:spacing w:line="276" w:lineRule="auto"/>
              <w:rPr>
                <w:sz w:val="20"/>
                <w:szCs w:val="20"/>
                <w:highlight w:val="yellow"/>
              </w:rPr>
            </w:pPr>
          </w:p>
        </w:tc>
        <w:tc>
          <w:tcPr>
            <w:tcW w:w="2403" w:type="dxa"/>
            <w:tcBorders>
              <w:top w:val="single" w:sz="4" w:space="0" w:color="auto"/>
              <w:left w:val="single" w:sz="4" w:space="0" w:color="auto"/>
              <w:bottom w:val="single" w:sz="4" w:space="0" w:color="auto"/>
              <w:right w:val="single" w:sz="4" w:space="0" w:color="auto"/>
            </w:tcBorders>
          </w:tcPr>
          <w:p w:rsidR="00CD6574" w:rsidRPr="00AD66AB" w:rsidRDefault="00CD6574" w:rsidP="00CD6574">
            <w:pPr>
              <w:widowControl w:val="0"/>
              <w:autoSpaceDE w:val="0"/>
              <w:spacing w:line="276" w:lineRule="auto"/>
              <w:rPr>
                <w:b/>
                <w:sz w:val="20"/>
                <w:szCs w:val="20"/>
                <w:highlight w:val="yellow"/>
              </w:rPr>
            </w:pPr>
            <w:r w:rsidRPr="00AD66AB">
              <w:rPr>
                <w:sz w:val="20"/>
                <w:szCs w:val="20"/>
                <w:highlight w:val="yellow"/>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tcPr>
          <w:p w:rsidR="00CD6574" w:rsidRPr="00AD66AB" w:rsidRDefault="00CD6574" w:rsidP="00CD6574">
            <w:pPr>
              <w:widowControl w:val="0"/>
              <w:autoSpaceDE w:val="0"/>
              <w:spacing w:line="276" w:lineRule="auto"/>
              <w:jc w:val="both"/>
              <w:rPr>
                <w:bCs/>
                <w:sz w:val="20"/>
                <w:szCs w:val="20"/>
                <w:highlight w:val="yellow"/>
              </w:rPr>
            </w:pPr>
            <w:r w:rsidRPr="00AD66AB">
              <w:rPr>
                <w:b/>
                <w:sz w:val="20"/>
                <w:szCs w:val="20"/>
                <w:highlight w:val="yellow"/>
              </w:rPr>
              <w:t>Предельные размеры земельных участков, в том числе их площадь:</w:t>
            </w:r>
          </w:p>
          <w:p w:rsidR="00CD6574" w:rsidRPr="00AD66AB" w:rsidRDefault="00CD6574" w:rsidP="00CD6574">
            <w:pPr>
              <w:autoSpaceDE w:val="0"/>
              <w:spacing w:line="276" w:lineRule="auto"/>
              <w:jc w:val="both"/>
              <w:rPr>
                <w:bCs/>
                <w:sz w:val="20"/>
                <w:szCs w:val="20"/>
                <w:highlight w:val="yellow"/>
              </w:rPr>
            </w:pPr>
            <w:r w:rsidRPr="00AD66AB">
              <w:rPr>
                <w:bCs/>
                <w:sz w:val="20"/>
                <w:szCs w:val="20"/>
                <w:highlight w:val="yellow"/>
              </w:rPr>
              <w:t>Минимальный размер земельного участка: 20 м</w:t>
            </w:r>
          </w:p>
          <w:p w:rsidR="00CD6574" w:rsidRPr="00AD66AB" w:rsidRDefault="00CD6574" w:rsidP="00CD6574">
            <w:pPr>
              <w:autoSpaceDE w:val="0"/>
              <w:spacing w:line="276" w:lineRule="auto"/>
              <w:jc w:val="both"/>
              <w:rPr>
                <w:sz w:val="20"/>
                <w:szCs w:val="20"/>
                <w:highlight w:val="yellow"/>
              </w:rPr>
            </w:pPr>
            <w:r w:rsidRPr="00AD66AB">
              <w:rPr>
                <w:bCs/>
                <w:sz w:val="20"/>
                <w:szCs w:val="20"/>
                <w:highlight w:val="yellow"/>
              </w:rPr>
              <w:t>Минимальная площадь земельного участка: 600 кв. м.</w:t>
            </w:r>
          </w:p>
          <w:p w:rsidR="00CD6574" w:rsidRPr="00AD66AB" w:rsidRDefault="00CD6574" w:rsidP="00CD6574">
            <w:pPr>
              <w:widowControl w:val="0"/>
              <w:autoSpaceDE w:val="0"/>
              <w:spacing w:line="276" w:lineRule="auto"/>
              <w:jc w:val="both"/>
              <w:rPr>
                <w:b/>
                <w:sz w:val="20"/>
                <w:szCs w:val="20"/>
                <w:highlight w:val="yellow"/>
              </w:rPr>
            </w:pPr>
            <w:r w:rsidRPr="00AD66AB">
              <w:rPr>
                <w:sz w:val="20"/>
                <w:szCs w:val="20"/>
                <w:highlight w:val="yellow"/>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D6574" w:rsidRPr="00AD66AB" w:rsidRDefault="00CD6574" w:rsidP="00CD6574">
            <w:pPr>
              <w:widowControl w:val="0"/>
              <w:autoSpaceDE w:val="0"/>
              <w:spacing w:line="276" w:lineRule="auto"/>
              <w:jc w:val="both"/>
              <w:rPr>
                <w:sz w:val="20"/>
                <w:szCs w:val="20"/>
                <w:highlight w:val="yellow"/>
              </w:rPr>
            </w:pPr>
            <w:r w:rsidRPr="00AD66AB">
              <w:rPr>
                <w:b/>
                <w:sz w:val="20"/>
                <w:szCs w:val="20"/>
                <w:highlight w:val="yellow"/>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D6574" w:rsidRPr="00AD66AB" w:rsidRDefault="00CD6574" w:rsidP="00CD6574">
            <w:pPr>
              <w:widowControl w:val="0"/>
              <w:autoSpaceDE w:val="0"/>
              <w:spacing w:line="276" w:lineRule="auto"/>
              <w:jc w:val="both"/>
              <w:rPr>
                <w:sz w:val="20"/>
                <w:szCs w:val="20"/>
                <w:highlight w:val="yellow"/>
              </w:rPr>
            </w:pPr>
            <w:r w:rsidRPr="00AD66AB">
              <w:rPr>
                <w:sz w:val="20"/>
                <w:szCs w:val="20"/>
                <w:highlight w:val="yellow"/>
              </w:rPr>
              <w:t xml:space="preserve">от красной линии улиц - </w:t>
            </w:r>
            <w:r>
              <w:rPr>
                <w:sz w:val="20"/>
                <w:szCs w:val="20"/>
                <w:highlight w:val="yellow"/>
              </w:rPr>
              <w:t>5</w:t>
            </w:r>
            <w:r w:rsidRPr="00AD66AB">
              <w:rPr>
                <w:sz w:val="20"/>
                <w:szCs w:val="20"/>
                <w:highlight w:val="yellow"/>
              </w:rPr>
              <w:t xml:space="preserve"> м,</w:t>
            </w:r>
          </w:p>
          <w:p w:rsidR="00CD6574" w:rsidRPr="00AD66AB" w:rsidRDefault="00CD6574" w:rsidP="00CD6574">
            <w:pPr>
              <w:widowControl w:val="0"/>
              <w:autoSpaceDE w:val="0"/>
              <w:spacing w:line="276" w:lineRule="auto"/>
              <w:jc w:val="both"/>
              <w:rPr>
                <w:sz w:val="20"/>
                <w:szCs w:val="20"/>
                <w:highlight w:val="yellow"/>
              </w:rPr>
            </w:pPr>
            <w:r w:rsidRPr="00AD66AB">
              <w:rPr>
                <w:sz w:val="20"/>
                <w:szCs w:val="20"/>
                <w:highlight w:val="yellow"/>
              </w:rPr>
              <w:t>от красной линии однополосных проездов - 3 м</w:t>
            </w:r>
          </w:p>
          <w:p w:rsidR="00CD6574" w:rsidRPr="00AD66AB" w:rsidRDefault="00CD6574" w:rsidP="00CD6574">
            <w:pPr>
              <w:widowControl w:val="0"/>
              <w:autoSpaceDE w:val="0"/>
              <w:spacing w:line="276" w:lineRule="auto"/>
              <w:jc w:val="both"/>
              <w:rPr>
                <w:b/>
                <w:sz w:val="20"/>
                <w:szCs w:val="20"/>
                <w:highlight w:val="yellow"/>
              </w:rPr>
            </w:pPr>
            <w:r w:rsidRPr="00AD66AB">
              <w:rPr>
                <w:sz w:val="20"/>
                <w:szCs w:val="20"/>
                <w:highlight w:val="yellow"/>
              </w:rPr>
              <w:t>Для застроенных земельных участков при реконструкции объектов допускается размещать объект по сложившейся линии застройки.</w:t>
            </w:r>
          </w:p>
          <w:p w:rsidR="00CD6574" w:rsidRPr="00AD66AB" w:rsidRDefault="00CD6574" w:rsidP="00CD6574">
            <w:pPr>
              <w:widowControl w:val="0"/>
              <w:autoSpaceDE w:val="0"/>
              <w:spacing w:line="276" w:lineRule="auto"/>
              <w:jc w:val="both"/>
              <w:rPr>
                <w:sz w:val="20"/>
                <w:szCs w:val="20"/>
                <w:highlight w:val="yellow"/>
              </w:rPr>
            </w:pPr>
            <w:r w:rsidRPr="00AD66AB">
              <w:rPr>
                <w:b/>
                <w:sz w:val="20"/>
                <w:szCs w:val="20"/>
                <w:highlight w:val="yellow"/>
              </w:rPr>
              <w:t>Предельное количество этажей или предельная высота зданий, строений, сооружений</w:t>
            </w:r>
          </w:p>
          <w:p w:rsidR="00CD6574" w:rsidRPr="00AD66AB" w:rsidRDefault="00CD6574" w:rsidP="00CD6574">
            <w:pPr>
              <w:widowControl w:val="0"/>
              <w:autoSpaceDE w:val="0"/>
              <w:spacing w:line="276" w:lineRule="auto"/>
              <w:jc w:val="both"/>
              <w:rPr>
                <w:b/>
                <w:sz w:val="20"/>
                <w:szCs w:val="20"/>
                <w:highlight w:val="yellow"/>
              </w:rPr>
            </w:pPr>
            <w:r w:rsidRPr="00AD66AB">
              <w:rPr>
                <w:sz w:val="20"/>
                <w:szCs w:val="20"/>
                <w:highlight w:val="yellow"/>
              </w:rPr>
              <w:t>Максимальное количество этажей – 3.</w:t>
            </w:r>
          </w:p>
          <w:p w:rsidR="00CD6574" w:rsidRPr="00AD66AB" w:rsidRDefault="00CD6574" w:rsidP="00CD6574">
            <w:pPr>
              <w:tabs>
                <w:tab w:val="left" w:pos="1230"/>
              </w:tabs>
              <w:autoSpaceDE w:val="0"/>
              <w:spacing w:line="276" w:lineRule="auto"/>
              <w:rPr>
                <w:highlight w:val="yellow"/>
              </w:rPr>
            </w:pPr>
            <w:r w:rsidRPr="00AD66AB">
              <w:rPr>
                <w:b/>
                <w:sz w:val="20"/>
                <w:szCs w:val="20"/>
                <w:highlight w:val="yellow"/>
              </w:rPr>
              <w:t>Максимальный процент застройки в границах земельного участка –</w:t>
            </w:r>
            <w:r w:rsidRPr="00AD66AB">
              <w:rPr>
                <w:sz w:val="20"/>
                <w:szCs w:val="20"/>
                <w:highlight w:val="yellow"/>
              </w:rPr>
              <w:t xml:space="preserve"> 50%.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4F1BEE" w:rsidRDefault="004F1BEE" w:rsidP="004F1BEE">
      <w:pPr>
        <w:autoSpaceDE w:val="0"/>
        <w:autoSpaceDN w:val="0"/>
        <w:adjustRightInd w:val="0"/>
        <w:ind w:firstLine="567"/>
      </w:pPr>
      <w:r>
        <w:t>киоски;</w:t>
      </w:r>
    </w:p>
    <w:p w:rsidR="004F1BEE" w:rsidRDefault="004F1BEE" w:rsidP="004F1BEE">
      <w:pPr>
        <w:autoSpaceDE w:val="0"/>
        <w:autoSpaceDN w:val="0"/>
        <w:adjustRightInd w:val="0"/>
        <w:ind w:firstLine="567"/>
      </w:pPr>
      <w:r>
        <w:t>туалеты.</w:t>
      </w:r>
    </w:p>
    <w:p w:rsidR="004F1BEE" w:rsidRDefault="004F1BEE" w:rsidP="004F1BEE">
      <w:pPr>
        <w:pStyle w:val="Default"/>
        <w:jc w:val="both"/>
        <w:rPr>
          <w:b/>
          <w:bCs/>
          <w:color w:val="auto"/>
        </w:rPr>
      </w:pPr>
    </w:p>
    <w:p w:rsidR="004F1BEE" w:rsidRPr="00017A81" w:rsidRDefault="004F1BEE" w:rsidP="004F1BEE">
      <w:pPr>
        <w:autoSpaceDE w:val="0"/>
        <w:autoSpaceDN w:val="0"/>
        <w:adjustRightInd w:val="0"/>
        <w:ind w:firstLine="540"/>
        <w:jc w:val="center"/>
        <w:rPr>
          <w:b/>
        </w:rPr>
      </w:pPr>
      <w:r w:rsidRPr="00017A81">
        <w:rPr>
          <w:b/>
        </w:rPr>
        <w:t>Ограничения использования земельных участков и объектов капитального</w:t>
      </w:r>
    </w:p>
    <w:p w:rsidR="004F1BEE" w:rsidRPr="00017A81" w:rsidRDefault="004F1BEE" w:rsidP="004F1BEE">
      <w:pPr>
        <w:autoSpaceDE w:val="0"/>
        <w:autoSpaceDN w:val="0"/>
        <w:adjustRightInd w:val="0"/>
        <w:ind w:firstLine="540"/>
        <w:jc w:val="center"/>
        <w:rPr>
          <w:b/>
        </w:rPr>
      </w:pPr>
      <w:r w:rsidRPr="00017A81">
        <w:rPr>
          <w:b/>
        </w:rPr>
        <w:t>строительства</w:t>
      </w:r>
    </w:p>
    <w:p w:rsidR="004F1BEE" w:rsidRPr="00CD6574" w:rsidRDefault="004F1BEE" w:rsidP="004F1BEE">
      <w:pPr>
        <w:autoSpaceDE w:val="0"/>
        <w:autoSpaceDN w:val="0"/>
        <w:adjustRightInd w:val="0"/>
        <w:ind w:firstLine="540"/>
        <w:jc w:val="both"/>
        <w:rPr>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proofErr w:type="spellStart"/>
      <w:r w:rsidRPr="00CD6574">
        <w:rPr>
          <w:b/>
        </w:rPr>
        <w:t>Кильмезь</w:t>
      </w:r>
      <w:proofErr w:type="spellEnd"/>
      <w:r w:rsidRPr="00CD6574">
        <w:rPr>
          <w:b/>
        </w:rPr>
        <w:t xml:space="preserve">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 </w:t>
      </w:r>
      <w:proofErr w:type="gramStart"/>
      <w:r w:rsidRPr="00CD6574">
        <w:rPr>
          <w:bCs/>
        </w:rPr>
        <w:t>обеспеч</w:t>
      </w:r>
      <w:r>
        <w:rPr>
          <w:bCs/>
        </w:rPr>
        <w:t>енностью  горизонта</w:t>
      </w:r>
      <w:proofErr w:type="gramEnd"/>
      <w:r>
        <w:rPr>
          <w:bCs/>
        </w:rPr>
        <w:t xml:space="preserve">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 xml:space="preserve">зоне затопления паводковыми водами с 10% </w:t>
      </w:r>
      <w:proofErr w:type="gramStart"/>
      <w:r w:rsidRPr="00CD6574">
        <w:rPr>
          <w:bCs/>
        </w:rPr>
        <w:t>обеспеченностью  горизонта</w:t>
      </w:r>
      <w:proofErr w:type="gramEnd"/>
      <w:r w:rsidRPr="00CD6574">
        <w:rPr>
          <w:bCs/>
        </w:rPr>
        <w:t xml:space="preserve">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lastRenderedPageBreak/>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972E15" w:rsidRDefault="00972E15"/>
    <w:sectPr w:rsidR="0097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E"/>
    <w:rsid w:val="0000131D"/>
    <w:rsid w:val="00017A81"/>
    <w:rsid w:val="00101FB1"/>
    <w:rsid w:val="0017378B"/>
    <w:rsid w:val="001D7506"/>
    <w:rsid w:val="004F1BEE"/>
    <w:rsid w:val="00563D75"/>
    <w:rsid w:val="005D6DA1"/>
    <w:rsid w:val="006552D6"/>
    <w:rsid w:val="008B61A9"/>
    <w:rsid w:val="0093039C"/>
    <w:rsid w:val="00972E15"/>
    <w:rsid w:val="00B5460E"/>
    <w:rsid w:val="00BF15D6"/>
    <w:rsid w:val="00CD0293"/>
    <w:rsid w:val="00CD3A70"/>
    <w:rsid w:val="00CD6574"/>
    <w:rsid w:val="00D209F3"/>
    <w:rsid w:val="00DB0CAD"/>
    <w:rsid w:val="00DC1C38"/>
    <w:rsid w:val="00E17A18"/>
    <w:rsid w:val="00E5513C"/>
    <w:rsid w:val="00EE31B9"/>
    <w:rsid w:val="00F33B49"/>
    <w:rsid w:val="00F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BA490"/>
  <w15:chartTrackingRefBased/>
  <w15:docId w15:val="{8BD804B8-2850-47E0-B0B8-1FB10A8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1BEE"/>
    <w:pPr>
      <w:keepNext/>
      <w:ind w:left="399" w:right="515"/>
      <w:jc w:val="center"/>
      <w:outlineLvl w:val="0"/>
    </w:pPr>
    <w:rPr>
      <w:b/>
      <w:bCs/>
    </w:rPr>
  </w:style>
  <w:style w:type="paragraph" w:styleId="2">
    <w:name w:val="heading 2"/>
    <w:basedOn w:val="a"/>
    <w:next w:val="a"/>
    <w:link w:val="20"/>
    <w:semiHidden/>
    <w:unhideWhenUsed/>
    <w:qFormat/>
    <w:rsid w:val="004F1BEE"/>
    <w:pPr>
      <w:keepNext/>
      <w:ind w:left="705" w:right="458"/>
      <w:jc w:val="center"/>
      <w:outlineLvl w:val="1"/>
    </w:pPr>
    <w:rPr>
      <w:b/>
      <w:bCs/>
    </w:rPr>
  </w:style>
  <w:style w:type="paragraph" w:styleId="3">
    <w:name w:val="heading 3"/>
    <w:basedOn w:val="a"/>
    <w:next w:val="a"/>
    <w:link w:val="30"/>
    <w:unhideWhenUsed/>
    <w:qFormat/>
    <w:rsid w:val="004F1BE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F1BEE"/>
    <w:pPr>
      <w:keepNext/>
      <w:ind w:left="360" w:right="515"/>
      <w:jc w:val="center"/>
      <w:outlineLvl w:val="3"/>
    </w:pPr>
    <w:rPr>
      <w:b/>
      <w:caps/>
    </w:rPr>
  </w:style>
  <w:style w:type="paragraph" w:styleId="5">
    <w:name w:val="heading 5"/>
    <w:basedOn w:val="a"/>
    <w:next w:val="a"/>
    <w:link w:val="50"/>
    <w:semiHidden/>
    <w:unhideWhenUsed/>
    <w:qFormat/>
    <w:rsid w:val="004F1BEE"/>
    <w:pPr>
      <w:keepNext/>
      <w:outlineLvl w:val="4"/>
    </w:pPr>
    <w:rPr>
      <w:u w:val="single"/>
    </w:rPr>
  </w:style>
  <w:style w:type="paragraph" w:styleId="6">
    <w:name w:val="heading 6"/>
    <w:basedOn w:val="a"/>
    <w:next w:val="a"/>
    <w:link w:val="60"/>
    <w:semiHidden/>
    <w:unhideWhenUsed/>
    <w:qFormat/>
    <w:rsid w:val="004F1BEE"/>
    <w:pPr>
      <w:keepNext/>
      <w:jc w:val="center"/>
      <w:outlineLvl w:val="5"/>
    </w:pPr>
    <w:rPr>
      <w:i/>
      <w:iCs/>
    </w:rPr>
  </w:style>
  <w:style w:type="paragraph" w:styleId="7">
    <w:name w:val="heading 7"/>
    <w:basedOn w:val="a"/>
    <w:next w:val="a"/>
    <w:link w:val="70"/>
    <w:semiHidden/>
    <w:unhideWhenUsed/>
    <w:qFormat/>
    <w:rsid w:val="004F1BEE"/>
    <w:pPr>
      <w:keepNext/>
      <w:ind w:left="680"/>
      <w:outlineLvl w:val="6"/>
    </w:pPr>
    <w:rPr>
      <w:b/>
      <w:bCs/>
      <w:i/>
      <w:iCs/>
    </w:rPr>
  </w:style>
  <w:style w:type="paragraph" w:styleId="8">
    <w:name w:val="heading 8"/>
    <w:basedOn w:val="a"/>
    <w:next w:val="a"/>
    <w:link w:val="80"/>
    <w:semiHidden/>
    <w:unhideWhenUsed/>
    <w:qFormat/>
    <w:rsid w:val="004F1BEE"/>
    <w:pPr>
      <w:keepNext/>
      <w:jc w:val="center"/>
      <w:outlineLvl w:val="7"/>
    </w:pPr>
    <w:rPr>
      <w:b/>
      <w:bCs/>
    </w:rPr>
  </w:style>
  <w:style w:type="paragraph" w:styleId="9">
    <w:name w:val="heading 9"/>
    <w:basedOn w:val="a"/>
    <w:next w:val="a"/>
    <w:link w:val="90"/>
    <w:semiHidden/>
    <w:unhideWhenUsed/>
    <w:qFormat/>
    <w:rsid w:val="004F1B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B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F1BEE"/>
    <w:rPr>
      <w:rFonts w:ascii="Arial" w:eastAsia="Times New Roman" w:hAnsi="Arial" w:cs="Arial"/>
      <w:b/>
      <w:bCs/>
      <w:sz w:val="26"/>
      <w:szCs w:val="26"/>
      <w:lang w:eastAsia="ru-RU"/>
    </w:rPr>
  </w:style>
  <w:style w:type="character" w:customStyle="1" w:styleId="60">
    <w:name w:val="Заголовок 6 Знак"/>
    <w:basedOn w:val="a0"/>
    <w:link w:val="6"/>
    <w:semiHidden/>
    <w:rsid w:val="004F1B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F1BEE"/>
    <w:rPr>
      <w:rFonts w:ascii="Arial" w:eastAsia="Times New Roman" w:hAnsi="Arial" w:cs="Arial"/>
      <w:lang w:eastAsia="ru-RU"/>
    </w:rPr>
  </w:style>
  <w:style w:type="character" w:styleId="a3">
    <w:name w:val="Hyperlink"/>
    <w:semiHidden/>
    <w:unhideWhenUsed/>
    <w:rsid w:val="004F1BEE"/>
    <w:rPr>
      <w:color w:val="0000FF"/>
      <w:u w:val="single"/>
    </w:rPr>
  </w:style>
  <w:style w:type="paragraph" w:styleId="a4">
    <w:name w:val="Body Text"/>
    <w:basedOn w:val="a"/>
    <w:link w:val="a5"/>
    <w:semiHidden/>
    <w:unhideWhenUsed/>
    <w:rsid w:val="004F1BEE"/>
    <w:rPr>
      <w:b/>
      <w:bCs/>
    </w:rPr>
  </w:style>
  <w:style w:type="character" w:customStyle="1" w:styleId="a5">
    <w:name w:val="Основной текст Знак"/>
    <w:basedOn w:val="a0"/>
    <w:link w:val="a4"/>
    <w:semiHidden/>
    <w:rsid w:val="004F1BEE"/>
    <w:rPr>
      <w:rFonts w:ascii="Times New Roman" w:eastAsia="Times New Roman" w:hAnsi="Times New Roman" w:cs="Times New Roman"/>
      <w:b/>
      <w:bCs/>
      <w:sz w:val="24"/>
      <w:szCs w:val="24"/>
      <w:lang w:eastAsia="ru-RU"/>
    </w:rPr>
  </w:style>
  <w:style w:type="paragraph" w:styleId="a6">
    <w:name w:val="Plain Text"/>
    <w:basedOn w:val="a"/>
    <w:link w:val="a7"/>
    <w:semiHidden/>
    <w:unhideWhenUsed/>
    <w:rsid w:val="004F1BEE"/>
    <w:rPr>
      <w:rFonts w:ascii="Courier New" w:hAnsi="Courier New" w:cs="Courier New"/>
      <w:sz w:val="20"/>
      <w:szCs w:val="20"/>
    </w:rPr>
  </w:style>
  <w:style w:type="character" w:customStyle="1" w:styleId="a7">
    <w:name w:val="Текст Знак"/>
    <w:basedOn w:val="a0"/>
    <w:link w:val="a6"/>
    <w:semiHidden/>
    <w:rsid w:val="004F1BEE"/>
    <w:rPr>
      <w:rFonts w:ascii="Courier New" w:eastAsia="Times New Roman" w:hAnsi="Courier New" w:cs="Courier New"/>
      <w:sz w:val="20"/>
      <w:szCs w:val="20"/>
      <w:lang w:eastAsia="ru-RU"/>
    </w:rPr>
  </w:style>
  <w:style w:type="paragraph" w:customStyle="1" w:styleId="Heading">
    <w:name w:val="Heading"/>
    <w:rsid w:val="004F1BEE"/>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rsid w:val="004F1BEE"/>
    <w:pPr>
      <w:autoSpaceDE w:val="0"/>
      <w:autoSpaceDN w:val="0"/>
      <w:adjustRightInd w:val="0"/>
      <w:spacing w:before="120" w:after="120"/>
    </w:pPr>
  </w:style>
  <w:style w:type="paragraph" w:customStyle="1" w:styleId="Default">
    <w:name w:val="Default"/>
    <w:rsid w:val="004F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semiHidden/>
    <w:unhideWhenUsed/>
    <w:rsid w:val="004F1BEE"/>
    <w:pPr>
      <w:spacing w:before="100" w:beforeAutospacing="1" w:after="100" w:afterAutospacing="1"/>
    </w:pPr>
  </w:style>
  <w:style w:type="paragraph" w:styleId="21">
    <w:name w:val="Body Text Indent 2"/>
    <w:basedOn w:val="a"/>
    <w:link w:val="22"/>
    <w:semiHidden/>
    <w:unhideWhenUsed/>
    <w:rsid w:val="004F1BEE"/>
    <w:pPr>
      <w:spacing w:after="120" w:line="480" w:lineRule="auto"/>
      <w:ind w:left="283"/>
    </w:pPr>
  </w:style>
  <w:style w:type="character" w:customStyle="1" w:styleId="22">
    <w:name w:val="Основной текст с отступом 2 Знак"/>
    <w:basedOn w:val="a0"/>
    <w:link w:val="21"/>
    <w:semiHidden/>
    <w:rsid w:val="004F1BE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F1BE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4F1BEE"/>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4F1BEE"/>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semiHidden/>
    <w:rsid w:val="004F1BEE"/>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semiHidden/>
    <w:rsid w:val="004F1BEE"/>
    <w:rPr>
      <w:rFonts w:ascii="Times New Roman" w:eastAsia="Times New Roman" w:hAnsi="Times New Roman" w:cs="Times New Roman"/>
      <w:b/>
      <w:bCs/>
      <w:sz w:val="24"/>
      <w:szCs w:val="24"/>
      <w:lang w:eastAsia="ru-RU"/>
    </w:rPr>
  </w:style>
  <w:style w:type="character" w:customStyle="1" w:styleId="a9">
    <w:name w:val="Верхний колонтитул Знак"/>
    <w:basedOn w:val="a0"/>
    <w:link w:val="aa"/>
    <w:semiHidden/>
    <w:rsid w:val="004F1BEE"/>
    <w:rPr>
      <w:rFonts w:ascii="Arial" w:eastAsia="Calibri" w:hAnsi="Arial" w:cs="Times New Roman"/>
      <w:sz w:val="20"/>
      <w:szCs w:val="20"/>
      <w:lang w:val="x-none" w:eastAsia="ru-RU"/>
    </w:rPr>
  </w:style>
  <w:style w:type="paragraph" w:styleId="aa">
    <w:name w:val="header"/>
    <w:basedOn w:val="a"/>
    <w:link w:val="a9"/>
    <w:semiHidden/>
    <w:unhideWhenUsed/>
    <w:rsid w:val="004F1BEE"/>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b">
    <w:name w:val="Нижний колонтитул Знак"/>
    <w:basedOn w:val="a0"/>
    <w:link w:val="ac"/>
    <w:semiHidden/>
    <w:rsid w:val="004F1BEE"/>
    <w:rPr>
      <w:rFonts w:ascii="Arial" w:eastAsia="Calibri" w:hAnsi="Arial" w:cs="Times New Roman"/>
      <w:noProof/>
      <w:sz w:val="20"/>
      <w:szCs w:val="20"/>
      <w:lang w:eastAsia="ru-RU"/>
    </w:rPr>
  </w:style>
  <w:style w:type="paragraph" w:styleId="ac">
    <w:name w:val="footer"/>
    <w:basedOn w:val="a"/>
    <w:link w:val="ab"/>
    <w:semiHidden/>
    <w:unhideWhenUsed/>
    <w:rsid w:val="004F1BEE"/>
    <w:pPr>
      <w:tabs>
        <w:tab w:val="center" w:pos="4153"/>
        <w:tab w:val="right" w:pos="8306"/>
      </w:tabs>
    </w:pPr>
    <w:rPr>
      <w:rFonts w:ascii="Arial" w:eastAsia="Calibri" w:hAnsi="Arial"/>
      <w:noProof/>
      <w:sz w:val="20"/>
      <w:szCs w:val="20"/>
    </w:rPr>
  </w:style>
  <w:style w:type="character" w:customStyle="1" w:styleId="ad">
    <w:name w:val="Заголовок Знак"/>
    <w:basedOn w:val="a0"/>
    <w:link w:val="ae"/>
    <w:rsid w:val="004F1BEE"/>
    <w:rPr>
      <w:rFonts w:ascii="Times New Roman" w:eastAsia="Calibri" w:hAnsi="Times New Roman" w:cs="Times New Roman"/>
      <w:b/>
      <w:bCs/>
      <w:sz w:val="24"/>
      <w:szCs w:val="24"/>
      <w:lang w:val="x-none" w:eastAsia="ru-RU"/>
    </w:rPr>
  </w:style>
  <w:style w:type="paragraph" w:styleId="ae">
    <w:name w:val="Title"/>
    <w:basedOn w:val="a"/>
    <w:link w:val="ad"/>
    <w:qFormat/>
    <w:rsid w:val="004F1BEE"/>
    <w:pPr>
      <w:ind w:right="800"/>
      <w:jc w:val="center"/>
    </w:pPr>
    <w:rPr>
      <w:rFonts w:eastAsia="Calibri"/>
      <w:b/>
      <w:bCs/>
      <w:lang w:val="x-none"/>
    </w:rPr>
  </w:style>
  <w:style w:type="character" w:customStyle="1" w:styleId="af">
    <w:name w:val="Основной текст с отступом Знак"/>
    <w:basedOn w:val="a0"/>
    <w:link w:val="af0"/>
    <w:semiHidden/>
    <w:rsid w:val="004F1BEE"/>
    <w:rPr>
      <w:rFonts w:ascii="Times New Roman" w:eastAsia="Calibri" w:hAnsi="Times New Roman" w:cs="Times New Roman"/>
      <w:b/>
      <w:bCs/>
      <w:sz w:val="24"/>
      <w:szCs w:val="24"/>
      <w:lang w:val="x-none" w:eastAsia="ru-RU"/>
    </w:rPr>
  </w:style>
  <w:style w:type="paragraph" w:styleId="af0">
    <w:name w:val="Body Text Indent"/>
    <w:basedOn w:val="a"/>
    <w:link w:val="af"/>
    <w:semiHidden/>
    <w:unhideWhenUsed/>
    <w:rsid w:val="004F1BEE"/>
    <w:pPr>
      <w:ind w:firstLine="705"/>
    </w:pPr>
    <w:rPr>
      <w:rFonts w:eastAsia="Calibri"/>
      <w:b/>
      <w:bCs/>
      <w:lang w:val="x-none"/>
    </w:rPr>
  </w:style>
  <w:style w:type="character" w:customStyle="1" w:styleId="af1">
    <w:name w:val="Подзаголовок Знак"/>
    <w:basedOn w:val="a0"/>
    <w:link w:val="af2"/>
    <w:rsid w:val="004F1BEE"/>
    <w:rPr>
      <w:rFonts w:ascii="Times New Roman" w:eastAsia="Calibri" w:hAnsi="Times New Roman" w:cs="Times New Roman"/>
      <w:b/>
      <w:sz w:val="20"/>
      <w:szCs w:val="20"/>
      <w:lang w:val="x-none" w:eastAsia="ru-RU"/>
    </w:rPr>
  </w:style>
  <w:style w:type="paragraph" w:styleId="af2">
    <w:name w:val="Subtitle"/>
    <w:basedOn w:val="a"/>
    <w:link w:val="af1"/>
    <w:qFormat/>
    <w:rsid w:val="004F1BEE"/>
    <w:pPr>
      <w:jc w:val="center"/>
    </w:pPr>
    <w:rPr>
      <w:rFonts w:eastAsia="Calibri"/>
      <w:b/>
      <w:sz w:val="20"/>
      <w:szCs w:val="20"/>
      <w:lang w:val="x-none"/>
    </w:rPr>
  </w:style>
  <w:style w:type="character" w:customStyle="1" w:styleId="23">
    <w:name w:val="Основной текст 2 Знак"/>
    <w:basedOn w:val="a0"/>
    <w:link w:val="24"/>
    <w:semiHidden/>
    <w:rsid w:val="004F1BEE"/>
    <w:rPr>
      <w:rFonts w:ascii="Times New Roman" w:eastAsia="Calibri" w:hAnsi="Times New Roman" w:cs="Times New Roman"/>
      <w:b/>
      <w:bCs/>
      <w:sz w:val="24"/>
      <w:szCs w:val="24"/>
      <w:lang w:val="x-none" w:eastAsia="ru-RU"/>
    </w:rPr>
  </w:style>
  <w:style w:type="paragraph" w:styleId="24">
    <w:name w:val="Body Text 2"/>
    <w:basedOn w:val="a"/>
    <w:link w:val="23"/>
    <w:semiHidden/>
    <w:unhideWhenUsed/>
    <w:rsid w:val="004F1BEE"/>
    <w:pPr>
      <w:ind w:right="800"/>
    </w:pPr>
    <w:rPr>
      <w:rFonts w:eastAsia="Calibri"/>
      <w:b/>
      <w:bCs/>
      <w:lang w:val="x-none"/>
    </w:rPr>
  </w:style>
  <w:style w:type="character" w:customStyle="1" w:styleId="31">
    <w:name w:val="Основной текст 3 Знак"/>
    <w:basedOn w:val="a0"/>
    <w:link w:val="32"/>
    <w:semiHidden/>
    <w:rsid w:val="004F1BEE"/>
    <w:rPr>
      <w:rFonts w:ascii="Times New Roman" w:eastAsia="Calibri" w:hAnsi="Times New Roman" w:cs="Times New Roman"/>
      <w:sz w:val="24"/>
      <w:szCs w:val="24"/>
      <w:lang w:val="x-none" w:eastAsia="ru-RU"/>
    </w:rPr>
  </w:style>
  <w:style w:type="paragraph" w:styleId="32">
    <w:name w:val="Body Text 3"/>
    <w:basedOn w:val="a"/>
    <w:link w:val="31"/>
    <w:semiHidden/>
    <w:unhideWhenUsed/>
    <w:rsid w:val="004F1BEE"/>
    <w:pPr>
      <w:ind w:right="515"/>
      <w:jc w:val="both"/>
    </w:pPr>
    <w:rPr>
      <w:rFonts w:eastAsia="Calibri"/>
      <w:lang w:val="x-none"/>
    </w:rPr>
  </w:style>
  <w:style w:type="character" w:customStyle="1" w:styleId="33">
    <w:name w:val="Основной текст с отступом 3 Знак"/>
    <w:basedOn w:val="a0"/>
    <w:link w:val="34"/>
    <w:semiHidden/>
    <w:rsid w:val="004F1BEE"/>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4F1BEE"/>
    <w:pPr>
      <w:spacing w:after="120"/>
      <w:ind w:left="283"/>
    </w:pPr>
    <w:rPr>
      <w:sz w:val="16"/>
      <w:szCs w:val="16"/>
    </w:rPr>
  </w:style>
  <w:style w:type="character" w:customStyle="1" w:styleId="ConsPlusNormal">
    <w:name w:val="ConsPlusNormal Знак"/>
    <w:link w:val="ConsPlusNormal0"/>
    <w:locked/>
    <w:rsid w:val="004F1BEE"/>
    <w:rPr>
      <w:rFonts w:ascii="Arial" w:eastAsia="Times New Roman" w:hAnsi="Arial" w:cs="Arial"/>
    </w:rPr>
  </w:style>
  <w:style w:type="paragraph" w:customStyle="1" w:styleId="ConsPlusNormal0">
    <w:name w:val="ConsPlusNormal"/>
    <w:link w:val="ConsPlusNormal"/>
    <w:rsid w:val="004F1BEE"/>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Знак Знак1 Знак Знак"/>
    <w:basedOn w:val="a"/>
    <w:rsid w:val="006552D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532">
      <w:bodyDiv w:val="1"/>
      <w:marLeft w:val="0"/>
      <w:marRight w:val="0"/>
      <w:marTop w:val="0"/>
      <w:marBottom w:val="0"/>
      <w:divBdr>
        <w:top w:val="none" w:sz="0" w:space="0" w:color="auto"/>
        <w:left w:val="none" w:sz="0" w:space="0" w:color="auto"/>
        <w:bottom w:val="none" w:sz="0" w:space="0" w:color="auto"/>
        <w:right w:val="none" w:sz="0" w:space="0" w:color="auto"/>
      </w:divBdr>
    </w:div>
    <w:div w:id="302545925">
      <w:bodyDiv w:val="1"/>
      <w:marLeft w:val="0"/>
      <w:marRight w:val="0"/>
      <w:marTop w:val="0"/>
      <w:marBottom w:val="0"/>
      <w:divBdr>
        <w:top w:val="none" w:sz="0" w:space="0" w:color="auto"/>
        <w:left w:val="none" w:sz="0" w:space="0" w:color="auto"/>
        <w:bottom w:val="none" w:sz="0" w:space="0" w:color="auto"/>
        <w:right w:val="none" w:sz="0" w:space="0" w:color="auto"/>
      </w:divBdr>
    </w:div>
    <w:div w:id="10791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0BA52F2D2E3F959C9E7FA12E8FC6B974D05B497F3C8096A4B726E2E892DC78F792A6A8E4D204DE8C182D4134fFH" TargetMode="External"/><Relationship Id="rId4" Type="http://schemas.openxmlformats.org/officeDocument/2006/relationships/settings" Target="settings.xml"/><Relationship Id="rId9" Type="http://schemas.openxmlformats.org/officeDocument/2006/relationships/hyperlink" Target="consultantplus://offline/ref=C7FAF2408958FED2709FC5D8B35B13E8E1F40145ACE929A5F4827EE99B5E8A6ED4BFBA21FDA83736v8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FA71B-BFAE-4FD9-A7C3-0E9DD5E2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86</Pages>
  <Words>32368</Words>
  <Characters>184502</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16</cp:revision>
  <dcterms:created xsi:type="dcterms:W3CDTF">2018-02-27T12:32:00Z</dcterms:created>
  <dcterms:modified xsi:type="dcterms:W3CDTF">2018-07-12T11:13:00Z</dcterms:modified>
</cp:coreProperties>
</file>